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40" w:rsidRDefault="00E31140" w:rsidP="00E31140">
      <w:pPr>
        <w:pStyle w:val="Tytu"/>
        <w:spacing w:before="240" w:after="240"/>
        <w:rPr>
          <w:rFonts w:ascii="Times New Roman" w:eastAsia="Times New Roman" w:hAnsi="Times New Roman" w:cs="Times New Roman"/>
          <w:b/>
          <w:sz w:val="32"/>
          <w:szCs w:val="32"/>
        </w:rPr>
      </w:pPr>
      <w:bookmarkStart w:id="0" w:name="_ijkg57l1vggh" w:colFirst="0" w:colLast="0"/>
      <w:bookmarkEnd w:id="0"/>
      <w:r>
        <w:rPr>
          <w:noProof/>
          <w:lang w:val="pl-PL"/>
        </w:rPr>
        <w:drawing>
          <wp:inline distT="0" distB="0" distL="0" distR="0" wp14:anchorId="3A6B0D6C" wp14:editId="37EEB509">
            <wp:extent cx="1355481" cy="704850"/>
            <wp:effectExtent l="0" t="0" r="0" b="0"/>
            <wp:docPr id="1" name="Obraz 1" descr="Żłobek Niezapomin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Żłobek Niezapominaj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360" cy="713107"/>
                    </a:xfrm>
                    <a:prstGeom prst="rect">
                      <a:avLst/>
                    </a:prstGeom>
                    <a:noFill/>
                    <a:ln>
                      <a:noFill/>
                    </a:ln>
                  </pic:spPr>
                </pic:pic>
              </a:graphicData>
            </a:graphic>
          </wp:inline>
        </w:drawing>
      </w:r>
    </w:p>
    <w:p w:rsidR="00E31140" w:rsidRPr="00B540B8" w:rsidRDefault="00E31140" w:rsidP="00E31140">
      <w:pPr>
        <w:pStyle w:val="Tytu"/>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Procedura na wypadek zagrożenia COVID-19 w zakresie zasad </w:t>
      </w:r>
      <w:r>
        <w:rPr>
          <w:rFonts w:ascii="Times New Roman" w:eastAsia="Times New Roman" w:hAnsi="Times New Roman" w:cs="Times New Roman"/>
          <w:b/>
          <w:sz w:val="32"/>
          <w:szCs w:val="32"/>
        </w:rPr>
        <w:br/>
        <w:t xml:space="preserve">i trybu zapobiegania zakażeniu i rozprzestrzenianiu się choroby             </w:t>
      </w:r>
      <w:r>
        <w:rPr>
          <w:rFonts w:ascii="Times New Roman" w:eastAsia="Times New Roman" w:hAnsi="Times New Roman" w:cs="Times New Roman"/>
          <w:b/>
          <w:sz w:val="32"/>
          <w:szCs w:val="32"/>
        </w:rPr>
        <w:tab/>
        <w:t>w Żłobku „Niezapominajka” w Gdyni</w:t>
      </w:r>
      <w:r>
        <w:rPr>
          <w:rFonts w:ascii="Times New Roman" w:eastAsia="Times New Roman" w:hAnsi="Times New Roman" w:cs="Times New Roman"/>
          <w:b/>
          <w:sz w:val="32"/>
          <w:szCs w:val="32"/>
          <w:vertAlign w:val="superscript"/>
        </w:rPr>
        <w:t xml:space="preserve"> </w:t>
      </w:r>
      <w:r>
        <w:rPr>
          <w:rStyle w:val="Odwoanieprzypisudolnego"/>
          <w:rFonts w:ascii="Times New Roman" w:eastAsia="Times New Roman" w:hAnsi="Times New Roman" w:cs="Times New Roman"/>
          <w:b/>
          <w:sz w:val="32"/>
          <w:szCs w:val="32"/>
        </w:rPr>
        <w:footnoteReference w:id="1"/>
      </w:r>
    </w:p>
    <w:p w:rsidR="00E31140" w:rsidRDefault="00E31140" w:rsidP="00E31140">
      <w:pPr>
        <w:spacing w:before="240" w:after="240"/>
        <w:jc w:val="center"/>
      </w:pPr>
      <w:r>
        <w:t xml:space="preserve"> </w:t>
      </w:r>
    </w:p>
    <w:p w:rsidR="00E31140" w:rsidRDefault="00E31140" w:rsidP="00E31140">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Głównym celem procedury jest zapobieganie zakażeniu i rozprzestrzenianiu się COVID-19 oraz działania wynikające z pojawienia się zakażenia w placówce.</w:t>
      </w:r>
    </w:p>
    <w:p w:rsidR="00E31140" w:rsidRDefault="00E31140" w:rsidP="00E31140">
      <w:pPr>
        <w:spacing w:before="240" w:after="240" w:line="360" w:lineRule="auto"/>
        <w:jc w:val="both"/>
        <w:rPr>
          <w:rFonts w:ascii="Times New Roman" w:eastAsia="Times New Roman" w:hAnsi="Times New Roman" w:cs="Times New Roman"/>
          <w:b/>
          <w:sz w:val="21"/>
          <w:szCs w:val="21"/>
        </w:rPr>
      </w:pPr>
      <w:r>
        <w:rPr>
          <w:rFonts w:ascii="Times New Roman" w:eastAsia="Times New Roman" w:hAnsi="Times New Roman" w:cs="Times New Roman"/>
          <w:sz w:val="24"/>
          <w:szCs w:val="24"/>
        </w:rPr>
        <w:t xml:space="preserve">Osobą odpowiedzialną za wdrożenie procedury jest dyrektor placówki zaś osobami odpowiedzialnymi za realizację procedury pracownicy placówki. Niniejsza procedura opracowana jest w oparciu o wytyczne GIS oraz wytyczne </w:t>
      </w:r>
      <w:proofErr w:type="spellStart"/>
      <w:r>
        <w:rPr>
          <w:rFonts w:ascii="Times New Roman" w:eastAsia="Times New Roman" w:hAnsi="Times New Roman" w:cs="Times New Roman"/>
          <w:sz w:val="24"/>
          <w:szCs w:val="24"/>
        </w:rPr>
        <w:t>MPiPS</w:t>
      </w:r>
      <w:proofErr w:type="spellEnd"/>
      <w:r>
        <w:rPr>
          <w:rFonts w:ascii="Times New Roman" w:eastAsia="Times New Roman" w:hAnsi="Times New Roman" w:cs="Times New Roman"/>
          <w:sz w:val="24"/>
          <w:szCs w:val="24"/>
        </w:rPr>
        <w:t xml:space="preserve"> i MZ i jest na bieżąco aktualizowana.</w:t>
      </w:r>
    </w:p>
    <w:p w:rsidR="00E31140" w:rsidRDefault="00E31140" w:rsidP="00E31140">
      <w:pPr>
        <w:pStyle w:val="Nagwek1"/>
        <w:spacing w:before="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p w:rsidR="00E31140" w:rsidRDefault="00E31140" w:rsidP="00E31140">
      <w:pPr>
        <w:pStyle w:val="Nagwek1"/>
        <w:widowControl w:val="0"/>
        <w:spacing w:before="0"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ZASADY PRZYPROWADZANIA I ODBIERANIA DZIECKA</w:t>
      </w:r>
    </w:p>
    <w:p w:rsidR="00E31140" w:rsidRDefault="00E31140" w:rsidP="00E31140">
      <w:pPr>
        <w:pStyle w:val="Nagwek1"/>
        <w:widowControl w:val="0"/>
        <w:spacing w:before="0" w:after="0" w:line="240" w:lineRule="auto"/>
        <w:contextualSpacing/>
        <w:jc w:val="center"/>
        <w:rPr>
          <w:rFonts w:ascii="Times New Roman" w:eastAsia="Times New Roman" w:hAnsi="Times New Roman" w:cs="Times New Roman"/>
          <w:sz w:val="24"/>
          <w:szCs w:val="24"/>
        </w:rPr>
      </w:pPr>
      <w:bookmarkStart w:id="1" w:name="_5sp8w3bvqy1y" w:colFirst="0" w:colLast="0"/>
      <w:bookmarkEnd w:id="1"/>
      <w:r>
        <w:rPr>
          <w:rFonts w:ascii="Times New Roman" w:eastAsia="Times New Roman" w:hAnsi="Times New Roman" w:cs="Times New Roman"/>
          <w:b/>
          <w:sz w:val="24"/>
          <w:szCs w:val="24"/>
        </w:rPr>
        <w:t>W CZASIE STANU EPIDEMICZNEGO</w:t>
      </w:r>
      <w:r>
        <w:rPr>
          <w:rFonts w:ascii="Times New Roman" w:eastAsia="Times New Roman" w:hAnsi="Times New Roman" w:cs="Times New Roman"/>
          <w:sz w:val="24"/>
          <w:szCs w:val="24"/>
        </w:rPr>
        <w:t xml:space="preserve"> </w:t>
      </w:r>
    </w:p>
    <w:p w:rsidR="00E31140" w:rsidRPr="006C380A" w:rsidRDefault="00E31140" w:rsidP="00E31140"/>
    <w:p w:rsidR="00E31140" w:rsidRDefault="00E31140" w:rsidP="00E3114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Rodzice/opiekunowie prawni mają obowiązek przyprowadzić do żłobka dziecko zdrowe i złożyć stosowne oświadczenie (załącznik nr 1).</w:t>
      </w:r>
    </w:p>
    <w:p w:rsidR="00E31140" w:rsidRDefault="00E31140" w:rsidP="00E31140">
      <w:pPr>
        <w:numPr>
          <w:ilvl w:val="0"/>
          <w:numId w:val="1"/>
        </w:numPr>
        <w:spacing w:line="360" w:lineRule="auto"/>
        <w:jc w:val="both"/>
      </w:pPr>
      <w:r>
        <w:rPr>
          <w:rFonts w:ascii="Times New Roman" w:eastAsia="Times New Roman" w:hAnsi="Times New Roman" w:cs="Times New Roman"/>
          <w:sz w:val="24"/>
          <w:szCs w:val="24"/>
        </w:rPr>
        <w:t>Rodzice/opiekunowie prawni oczekujący na oddanie/odebranie dziecka do/z placówki zobowiązani są do zachowania bezpiecznej odległości 1,5 – 2 m od siebie</w:t>
      </w:r>
      <w:r>
        <w:t>.</w:t>
      </w:r>
    </w:p>
    <w:p w:rsidR="00E31140" w:rsidRDefault="00E31140" w:rsidP="00E3114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Rodzice/opiekunowie prawni przed wejściem do placówki mają obowiązek zdezynfekować dłonie lub założyć rękawiczki oraz mieć zakryte usta i nos.</w:t>
      </w:r>
    </w:p>
    <w:p w:rsidR="00E31140" w:rsidRDefault="00E31140" w:rsidP="00E3114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Rodzice/opiekunowie prawni oraz dzieci mają obowiązek, przed wejściem do placówki, poddać się pomiarowi temperatury . Osoba, która ma podwyższoną temperaturę ciała  </w:t>
      </w:r>
      <w:r>
        <w:rPr>
          <w:rFonts w:ascii="Times New Roman" w:eastAsia="Times New Roman" w:hAnsi="Times New Roman" w:cs="Times New Roman"/>
          <w:sz w:val="24"/>
          <w:szCs w:val="24"/>
        </w:rPr>
        <w:br/>
        <w:t>( 37,5 st.) zostaje zapisana przez pracownika placówki w dziennym rejestrze temperatur</w:t>
      </w:r>
      <w:r w:rsidRPr="006C38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(załącznik nr 2). W razie podwyższonej temperatury (37,5 st.) rodzica i/lub dziecka lub widocznych niepokojących objawów choroby dziecko nie zostanie przyjęte do placówki (załącznik nr 1).</w:t>
      </w:r>
    </w:p>
    <w:p w:rsidR="00E31140" w:rsidRDefault="00E31140" w:rsidP="00E3114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Rodzice/opiekunowie prawni podczas przyprowadzania dziecka do placówki , kierują się bezpośrednio do szatni w odstępie  min.2 m w odniesieniu do pracowników podmiotu jak i innych dzieci  i ich rodziców. Z szatni  odbierane jest dziecko przez opiekunkę, która uprzednio zdezynfekowała dłonie. </w:t>
      </w:r>
    </w:p>
    <w:p w:rsidR="00E31140" w:rsidRDefault="00E31140" w:rsidP="00E3114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Rodzice/opiekunowie prawni odbierając dziecko ze żłobka , po powiadomieniu przez domofon oczekują na dziecko przed wejściem głównym . </w:t>
      </w:r>
    </w:p>
    <w:p w:rsidR="00E31140" w:rsidRPr="00697974" w:rsidRDefault="00E31140" w:rsidP="00E3114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każdej nieobecności dziecka, spowodowanej podejrzeniem choroby rodzice/opiekunowie prawni zobowiązani są do przedłożenia zaświadczenia lekarskiego </w:t>
      </w:r>
      <w:r w:rsidR="00705B24">
        <w:rPr>
          <w:rFonts w:ascii="Times New Roman" w:hAnsi="Times New Roman"/>
          <w:color w:val="1B1B1B"/>
          <w:sz w:val="24"/>
          <w:szCs w:val="24"/>
        </w:rPr>
        <w:t>, bądź oświadczenia rodzica po odbytej teleporadzie</w:t>
      </w:r>
      <w:r w:rsidR="00705B24" w:rsidRPr="005045F9">
        <w:rPr>
          <w:rFonts w:ascii="Times New Roman" w:hAnsi="Times New Roman"/>
          <w:color w:val="1B1B1B"/>
          <w:sz w:val="24"/>
          <w:szCs w:val="24"/>
        </w:rPr>
        <w:t xml:space="preserve"> </w:t>
      </w:r>
      <w:r w:rsidR="00705B24">
        <w:rPr>
          <w:rFonts w:ascii="Times New Roman" w:hAnsi="Times New Roman"/>
          <w:color w:val="1B1B1B"/>
          <w:sz w:val="24"/>
          <w:szCs w:val="24"/>
        </w:rPr>
        <w:t>z lekarzem,</w:t>
      </w:r>
      <w:bookmarkStart w:id="2" w:name="_GoBack"/>
      <w:bookmarkEnd w:id="2"/>
      <w:r>
        <w:rPr>
          <w:rFonts w:ascii="Times New Roman" w:eastAsia="Times New Roman" w:hAnsi="Times New Roman" w:cs="Times New Roman"/>
          <w:sz w:val="24"/>
          <w:szCs w:val="24"/>
        </w:rPr>
        <w:t xml:space="preserve">stwierdzającego, że dziecko jest zdrowe i nie ma </w:t>
      </w:r>
      <w:r>
        <w:rPr>
          <w:rFonts w:ascii="Times New Roman" w:eastAsia="Times New Roman" w:hAnsi="Times New Roman" w:cs="Times New Roman"/>
          <w:color w:val="1B1B1B"/>
          <w:sz w:val="24"/>
          <w:szCs w:val="24"/>
        </w:rPr>
        <w:t>przeciwwskazań, aby uczęszczało do żłobka.</w:t>
      </w:r>
    </w:p>
    <w:p w:rsidR="00E31140" w:rsidRPr="00697974" w:rsidRDefault="00E31140" w:rsidP="00E3114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Opiekun nie ma obowiązku noszenia maseczki oraz rękawiczek podczas pracy z dziećmi, wyjątek stanowią czynności higieniczne wykonywane przy dziecku.</w:t>
      </w:r>
    </w:p>
    <w:p w:rsidR="00E31140" w:rsidRDefault="00E31140" w:rsidP="00E3114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czas epidemii wprowadza się całkowity zakaz przynoszenia przez dzieci zabawek i innych przedmiotów z domu.</w:t>
      </w:r>
    </w:p>
    <w:p w:rsidR="00E31140" w:rsidRDefault="00E31140" w:rsidP="00E3114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czas epidemii wprowadza się zakaz pozostawiania wózków w wózkarni i na terenie placówki. </w:t>
      </w:r>
    </w:p>
    <w:p w:rsidR="00E31140" w:rsidRDefault="00E31140" w:rsidP="003C1DE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czas epidemii w salach zabaw oraz sypialniach zostały usunięte dywany . </w:t>
      </w:r>
    </w:p>
    <w:p w:rsidR="003C1DE4" w:rsidRPr="003C1DE4" w:rsidRDefault="003C1DE4" w:rsidP="003C1DE4">
      <w:pPr>
        <w:spacing w:line="360" w:lineRule="auto"/>
        <w:ind w:left="360"/>
        <w:jc w:val="both"/>
        <w:rPr>
          <w:rFonts w:ascii="Times New Roman" w:eastAsia="Times New Roman" w:hAnsi="Times New Roman" w:cs="Times New Roman"/>
          <w:sz w:val="24"/>
          <w:szCs w:val="24"/>
        </w:rPr>
      </w:pPr>
    </w:p>
    <w:p w:rsidR="00E31140" w:rsidRDefault="00E31140" w:rsidP="00E31140">
      <w:pPr>
        <w:pStyle w:val="Nagwek1"/>
        <w:widowControl w:val="0"/>
        <w:spacing w:before="240" w:after="240" w:line="240" w:lineRule="auto"/>
        <w:ind w:left="7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p>
    <w:p w:rsidR="00E31140" w:rsidRDefault="00E31140" w:rsidP="00E31140">
      <w:pPr>
        <w:pStyle w:val="Nagwek1"/>
        <w:widowControl w:val="0"/>
        <w:spacing w:before="0"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ZASADY KORZYSTANIA Z PLACU ZABAW</w:t>
      </w:r>
    </w:p>
    <w:p w:rsidR="00E31140" w:rsidRDefault="00E31140" w:rsidP="00E31140">
      <w:pPr>
        <w:pStyle w:val="Nagwek1"/>
        <w:widowControl w:val="0"/>
        <w:spacing w:before="0" w:after="0" w:line="240" w:lineRule="auto"/>
        <w:contextualSpacing/>
        <w:jc w:val="center"/>
        <w:rPr>
          <w:rFonts w:ascii="Times New Roman" w:eastAsia="Times New Roman" w:hAnsi="Times New Roman" w:cs="Times New Roman"/>
          <w:b/>
          <w:sz w:val="24"/>
          <w:szCs w:val="24"/>
        </w:rPr>
      </w:pPr>
      <w:bookmarkStart w:id="3" w:name="_7zfnsyqjpkq" w:colFirst="0" w:colLast="0"/>
      <w:bookmarkEnd w:id="3"/>
      <w:r>
        <w:rPr>
          <w:rFonts w:ascii="Times New Roman" w:eastAsia="Times New Roman" w:hAnsi="Times New Roman" w:cs="Times New Roman"/>
          <w:b/>
          <w:sz w:val="24"/>
          <w:szCs w:val="24"/>
        </w:rPr>
        <w:t>W CZASIE STANU EPIDEMICZNEGO</w:t>
      </w:r>
    </w:p>
    <w:p w:rsidR="00E31140" w:rsidRPr="00823FA7" w:rsidRDefault="00E31140" w:rsidP="00E31140"/>
    <w:p w:rsidR="00E31140" w:rsidRDefault="00E31140" w:rsidP="00E31140">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Dzieci na plac zabaw wychodzą pod opieką opiekunów przypisanych do danej grupy.</w:t>
      </w:r>
    </w:p>
    <w:p w:rsidR="00E31140" w:rsidRDefault="00E31140" w:rsidP="00E31140">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wychodzeniu na dwór stosuje się zmianowość grup.</w:t>
      </w:r>
    </w:p>
    <w:p w:rsidR="00E31140" w:rsidRDefault="00E31140" w:rsidP="00E31140">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szatni należy unikać kontaktu różnych grup dzieci.</w:t>
      </w:r>
    </w:p>
    <w:p w:rsidR="00E31140" w:rsidRDefault="00E31140" w:rsidP="00E31140">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placu zabaw należy starać się zachować możliwie maksymalną odległość personelu i dzieci od siebie.</w:t>
      </w:r>
    </w:p>
    <w:p w:rsidR="00E31140" w:rsidRDefault="00E31140" w:rsidP="00E31140">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Pracownik placówki dezynfekuje regularnie sprzęt lub czyści go z użyciem detergentu.</w:t>
      </w:r>
    </w:p>
    <w:p w:rsidR="00E31140" w:rsidRDefault="00E31140" w:rsidP="00E31140">
      <w:pPr>
        <w:numPr>
          <w:ilvl w:val="0"/>
          <w:numId w:val="4"/>
        </w:numPr>
        <w:spacing w:line="360" w:lineRule="auto"/>
        <w:jc w:val="both"/>
      </w:pPr>
      <w:r>
        <w:rPr>
          <w:rFonts w:ascii="Times New Roman" w:eastAsia="Times New Roman" w:hAnsi="Times New Roman" w:cs="Times New Roman"/>
          <w:sz w:val="24"/>
          <w:szCs w:val="24"/>
        </w:rPr>
        <w:t>Po powrocie z placu zabaw dzieci rozbierają się w szatni, a następnie dokładnie myją ręce. Opiekun myje i dezynfekuje ręce</w:t>
      </w:r>
      <w:r>
        <w:t>.</w:t>
      </w:r>
    </w:p>
    <w:p w:rsidR="00E31140" w:rsidRPr="00697974" w:rsidRDefault="00E31140" w:rsidP="00E31140">
      <w:pPr>
        <w:numPr>
          <w:ilvl w:val="0"/>
          <w:numId w:val="4"/>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Obowiązuje całkowity zakaz wychodzenia z dziećmi poza teren placówki, np. na spacer.</w:t>
      </w:r>
    </w:p>
    <w:p w:rsidR="00E31140" w:rsidRDefault="00E31140" w:rsidP="00E31140">
      <w:pPr>
        <w:pStyle w:val="Nagwek1"/>
        <w:widowControl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III</w:t>
      </w:r>
    </w:p>
    <w:p w:rsidR="00E31140" w:rsidRDefault="00E31140" w:rsidP="00E31140">
      <w:pPr>
        <w:pStyle w:val="Nagwek1"/>
        <w:widowControl w:val="0"/>
        <w:spacing w:before="0" w:after="0" w:line="240" w:lineRule="auto"/>
        <w:contextualSpacing/>
        <w:jc w:val="center"/>
        <w:rPr>
          <w:rFonts w:ascii="Times New Roman" w:eastAsia="Times New Roman" w:hAnsi="Times New Roman" w:cs="Times New Roman"/>
          <w:b/>
          <w:sz w:val="24"/>
          <w:szCs w:val="24"/>
        </w:rPr>
      </w:pPr>
      <w:bookmarkStart w:id="4" w:name="_pb7daze7af5i" w:colFirst="0" w:colLast="0"/>
      <w:bookmarkEnd w:id="4"/>
      <w:r>
        <w:rPr>
          <w:rFonts w:ascii="Times New Roman" w:eastAsia="Times New Roman" w:hAnsi="Times New Roman" w:cs="Times New Roman"/>
          <w:b/>
          <w:sz w:val="24"/>
          <w:szCs w:val="24"/>
        </w:rPr>
        <w:t>ZASADY HIGIENY, CZYSZCZENIA I DEZYNFEKCJI POMIESZCZEŃ I POWIERZCHNI W CZASIE STANU EPIDEMICZNEGO</w:t>
      </w:r>
    </w:p>
    <w:p w:rsidR="00E31140" w:rsidRDefault="00E31140" w:rsidP="00E31140">
      <w:pPr>
        <w:numPr>
          <w:ilvl w:val="0"/>
          <w:numId w:val="2"/>
        </w:num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Placówka pracuje według ustalonego planu higieny, który w okresie stanu epidemicznego został dostosowany do wytycznych Głównego Inspektora Sanitarnego.</w:t>
      </w:r>
    </w:p>
    <w:p w:rsidR="00E31140" w:rsidRDefault="00E31140" w:rsidP="00E3114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mycia rąk, mycia i dezynfekcji powierzchni płaskich i dotykowych stosuje się środki dedykowane do zwalczania COVID-19 (załącznik nr 3).</w:t>
      </w:r>
    </w:p>
    <w:p w:rsidR="00E31140" w:rsidRDefault="00E31140" w:rsidP="00E3114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Obowiązkiem osoby zarządzającej placówką jest zapewnienie stałego dostępu do środków myjących i dezynfekujących oraz indywidualnych środków ochrony osobistej.</w:t>
      </w:r>
    </w:p>
    <w:p w:rsidR="00E31140" w:rsidRDefault="00E31140" w:rsidP="00E31140">
      <w:pPr>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terenie placówki rozmieszczone są dozowniki z preparatem do dezynfekcji rąk (załącznik 3) oraz instrukcje prawidłowej dezynfekcji rąk . </w:t>
      </w:r>
    </w:p>
    <w:p w:rsidR="00E31140" w:rsidRDefault="00E31140" w:rsidP="00E31140">
      <w:pPr>
        <w:numPr>
          <w:ilvl w:val="0"/>
          <w:numId w:val="2"/>
        </w:num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color w:val="1E1E00"/>
          <w:sz w:val="24"/>
          <w:szCs w:val="24"/>
        </w:rPr>
        <w:t>W żłobku stosuje się</w:t>
      </w:r>
      <w:r>
        <w:rPr>
          <w:rFonts w:ascii="Times New Roman" w:eastAsia="Times New Roman" w:hAnsi="Times New Roman" w:cs="Times New Roman"/>
          <w:color w:val="2C2C00"/>
          <w:sz w:val="24"/>
          <w:szCs w:val="24"/>
        </w:rPr>
        <w:t xml:space="preserve"> </w:t>
      </w:r>
      <w:r>
        <w:rPr>
          <w:rFonts w:ascii="Times New Roman" w:eastAsia="Times New Roman" w:hAnsi="Times New Roman" w:cs="Times New Roman"/>
          <w:color w:val="1C1C00"/>
          <w:sz w:val="24"/>
          <w:szCs w:val="24"/>
        </w:rPr>
        <w:t xml:space="preserve">monitoring </w:t>
      </w:r>
      <w:r>
        <w:rPr>
          <w:rFonts w:ascii="Times New Roman" w:eastAsia="Times New Roman" w:hAnsi="Times New Roman" w:cs="Times New Roman"/>
          <w:color w:val="1A1A00"/>
          <w:sz w:val="24"/>
          <w:szCs w:val="24"/>
        </w:rPr>
        <w:t xml:space="preserve">codziennych </w:t>
      </w:r>
      <w:r>
        <w:rPr>
          <w:rFonts w:ascii="Times New Roman" w:eastAsia="Times New Roman" w:hAnsi="Times New Roman" w:cs="Times New Roman"/>
          <w:color w:val="191900"/>
          <w:sz w:val="24"/>
          <w:szCs w:val="24"/>
        </w:rPr>
        <w:t xml:space="preserve">prac </w:t>
      </w:r>
      <w:r>
        <w:rPr>
          <w:rFonts w:ascii="Times New Roman" w:eastAsia="Times New Roman" w:hAnsi="Times New Roman" w:cs="Times New Roman"/>
          <w:color w:val="1D1D00"/>
          <w:sz w:val="24"/>
          <w:szCs w:val="24"/>
        </w:rPr>
        <w:t>porządkowych</w:t>
      </w:r>
      <w:r>
        <w:rPr>
          <w:rFonts w:ascii="Times New Roman" w:eastAsia="Times New Roman" w:hAnsi="Times New Roman" w:cs="Times New Roman"/>
          <w:color w:val="292900"/>
          <w:sz w:val="24"/>
          <w:szCs w:val="24"/>
        </w:rPr>
        <w:t xml:space="preserve">, </w:t>
      </w:r>
      <w:r>
        <w:rPr>
          <w:rFonts w:ascii="Times New Roman" w:eastAsia="Times New Roman" w:hAnsi="Times New Roman" w:cs="Times New Roman"/>
          <w:color w:val="191900"/>
          <w:sz w:val="24"/>
          <w:szCs w:val="24"/>
        </w:rPr>
        <w:t xml:space="preserve">ze </w:t>
      </w:r>
      <w:r>
        <w:rPr>
          <w:rFonts w:ascii="Times New Roman" w:eastAsia="Times New Roman" w:hAnsi="Times New Roman" w:cs="Times New Roman"/>
          <w:color w:val="161600"/>
          <w:sz w:val="24"/>
          <w:szCs w:val="24"/>
        </w:rPr>
        <w:t xml:space="preserve">szczególnym </w:t>
      </w:r>
      <w:r>
        <w:rPr>
          <w:rFonts w:ascii="Times New Roman" w:eastAsia="Times New Roman" w:hAnsi="Times New Roman" w:cs="Times New Roman"/>
          <w:color w:val="1A1A00"/>
          <w:sz w:val="24"/>
          <w:szCs w:val="24"/>
        </w:rPr>
        <w:t xml:space="preserve">uwzględnieniem </w:t>
      </w:r>
      <w:r>
        <w:rPr>
          <w:rFonts w:ascii="Times New Roman" w:eastAsia="Times New Roman" w:hAnsi="Times New Roman" w:cs="Times New Roman"/>
          <w:color w:val="1E1E00"/>
          <w:sz w:val="24"/>
          <w:szCs w:val="24"/>
        </w:rPr>
        <w:t xml:space="preserve">utrzymywania </w:t>
      </w:r>
      <w:r>
        <w:rPr>
          <w:rFonts w:ascii="Times New Roman" w:eastAsia="Times New Roman" w:hAnsi="Times New Roman" w:cs="Times New Roman"/>
          <w:color w:val="2D2D00"/>
          <w:sz w:val="24"/>
          <w:szCs w:val="24"/>
        </w:rPr>
        <w:t xml:space="preserve">w </w:t>
      </w:r>
      <w:r>
        <w:rPr>
          <w:rFonts w:ascii="Times New Roman" w:eastAsia="Times New Roman" w:hAnsi="Times New Roman" w:cs="Times New Roman"/>
          <w:color w:val="161600"/>
          <w:sz w:val="24"/>
          <w:szCs w:val="24"/>
        </w:rPr>
        <w:t xml:space="preserve">czystości </w:t>
      </w:r>
      <w:r>
        <w:rPr>
          <w:rFonts w:ascii="Times New Roman" w:eastAsia="Times New Roman" w:hAnsi="Times New Roman" w:cs="Times New Roman"/>
          <w:color w:val="171700"/>
          <w:sz w:val="24"/>
          <w:szCs w:val="24"/>
        </w:rPr>
        <w:t xml:space="preserve">ciągów </w:t>
      </w:r>
      <w:r>
        <w:rPr>
          <w:rFonts w:ascii="Times New Roman" w:eastAsia="Times New Roman" w:hAnsi="Times New Roman" w:cs="Times New Roman"/>
          <w:color w:val="1F1F00"/>
          <w:sz w:val="24"/>
          <w:szCs w:val="24"/>
        </w:rPr>
        <w:t>komunikacyjnych</w:t>
      </w:r>
      <w:r>
        <w:rPr>
          <w:rFonts w:ascii="Times New Roman" w:eastAsia="Times New Roman" w:hAnsi="Times New Roman" w:cs="Times New Roman"/>
          <w:color w:val="1C1C00"/>
          <w:sz w:val="24"/>
          <w:szCs w:val="24"/>
        </w:rPr>
        <w:t xml:space="preserve">, </w:t>
      </w:r>
      <w:r>
        <w:rPr>
          <w:rFonts w:ascii="Times New Roman" w:eastAsia="Times New Roman" w:hAnsi="Times New Roman" w:cs="Times New Roman"/>
          <w:color w:val="1D1D00"/>
          <w:sz w:val="24"/>
          <w:szCs w:val="24"/>
        </w:rPr>
        <w:t xml:space="preserve">dezynfekcji </w:t>
      </w:r>
      <w:r>
        <w:rPr>
          <w:rFonts w:ascii="Times New Roman" w:eastAsia="Times New Roman" w:hAnsi="Times New Roman" w:cs="Times New Roman"/>
          <w:color w:val="1A1A00"/>
          <w:sz w:val="24"/>
          <w:szCs w:val="24"/>
        </w:rPr>
        <w:t xml:space="preserve">powierzchni </w:t>
      </w:r>
      <w:r>
        <w:rPr>
          <w:rFonts w:ascii="Times New Roman" w:eastAsia="Times New Roman" w:hAnsi="Times New Roman" w:cs="Times New Roman"/>
          <w:color w:val="191900"/>
          <w:sz w:val="24"/>
          <w:szCs w:val="24"/>
        </w:rPr>
        <w:t xml:space="preserve">dotykowych </w:t>
      </w:r>
      <w:r>
        <w:rPr>
          <w:rFonts w:ascii="Times New Roman" w:eastAsia="Times New Roman" w:hAnsi="Times New Roman" w:cs="Times New Roman"/>
          <w:sz w:val="24"/>
          <w:szCs w:val="24"/>
        </w:rPr>
        <w:t>-</w:t>
      </w:r>
      <w:r>
        <w:rPr>
          <w:rFonts w:ascii="Times New Roman" w:eastAsia="Times New Roman" w:hAnsi="Times New Roman" w:cs="Times New Roman"/>
          <w:color w:val="FDFD00"/>
          <w:sz w:val="24"/>
          <w:szCs w:val="24"/>
        </w:rPr>
        <w:t xml:space="preserve"> </w:t>
      </w:r>
      <w:r>
        <w:rPr>
          <w:rFonts w:ascii="Times New Roman" w:eastAsia="Times New Roman" w:hAnsi="Times New Roman" w:cs="Times New Roman"/>
          <w:color w:val="161600"/>
          <w:sz w:val="24"/>
          <w:szCs w:val="24"/>
        </w:rPr>
        <w:t>poręczy</w:t>
      </w:r>
      <w:r>
        <w:rPr>
          <w:rFonts w:ascii="Times New Roman" w:eastAsia="Times New Roman" w:hAnsi="Times New Roman" w:cs="Times New Roman"/>
          <w:color w:val="212100"/>
          <w:sz w:val="24"/>
          <w:szCs w:val="24"/>
        </w:rPr>
        <w:t xml:space="preserve">, </w:t>
      </w:r>
      <w:r>
        <w:rPr>
          <w:rFonts w:ascii="Times New Roman" w:eastAsia="Times New Roman" w:hAnsi="Times New Roman" w:cs="Times New Roman"/>
          <w:color w:val="191900"/>
          <w:sz w:val="24"/>
          <w:szCs w:val="24"/>
        </w:rPr>
        <w:t xml:space="preserve">klamek </w:t>
      </w:r>
      <w:r>
        <w:rPr>
          <w:rFonts w:ascii="Times New Roman" w:eastAsia="Times New Roman" w:hAnsi="Times New Roman" w:cs="Times New Roman"/>
          <w:color w:val="1F1F00"/>
          <w:sz w:val="24"/>
          <w:szCs w:val="24"/>
        </w:rPr>
        <w:t xml:space="preserve">i </w:t>
      </w:r>
      <w:r>
        <w:rPr>
          <w:rFonts w:ascii="Times New Roman" w:eastAsia="Times New Roman" w:hAnsi="Times New Roman" w:cs="Times New Roman"/>
          <w:color w:val="191900"/>
          <w:sz w:val="24"/>
          <w:szCs w:val="24"/>
        </w:rPr>
        <w:t xml:space="preserve">powierzchni </w:t>
      </w:r>
      <w:r w:rsidRPr="007C4ADD">
        <w:rPr>
          <w:rFonts w:ascii="Times New Roman" w:eastAsia="Times New Roman" w:hAnsi="Times New Roman" w:cs="Times New Roman"/>
          <w:color w:val="191900"/>
          <w:sz w:val="24"/>
          <w:szCs w:val="24"/>
        </w:rPr>
        <w:t>płaskich</w:t>
      </w:r>
      <w:r w:rsidRPr="007C4ADD">
        <w:rPr>
          <w:rFonts w:ascii="Times New Roman" w:eastAsia="Times New Roman" w:hAnsi="Times New Roman" w:cs="Times New Roman"/>
          <w:color w:val="111100"/>
          <w:sz w:val="24"/>
          <w:szCs w:val="24"/>
        </w:rPr>
        <w:t xml:space="preserve">, </w:t>
      </w:r>
      <w:r w:rsidRPr="007C4ADD">
        <w:rPr>
          <w:rFonts w:ascii="Times New Roman" w:eastAsia="Times New Roman" w:hAnsi="Times New Roman" w:cs="Times New Roman"/>
          <w:color w:val="2D2D00"/>
          <w:sz w:val="24"/>
          <w:szCs w:val="24"/>
        </w:rPr>
        <w:t xml:space="preserve">w </w:t>
      </w:r>
      <w:r w:rsidRPr="007C4ADD">
        <w:rPr>
          <w:rFonts w:ascii="Times New Roman" w:eastAsia="Times New Roman" w:hAnsi="Times New Roman" w:cs="Times New Roman"/>
          <w:color w:val="181800"/>
          <w:sz w:val="24"/>
          <w:szCs w:val="24"/>
        </w:rPr>
        <w:t xml:space="preserve">tym </w:t>
      </w:r>
      <w:r w:rsidRPr="007C4ADD">
        <w:rPr>
          <w:rFonts w:ascii="Times New Roman" w:eastAsia="Times New Roman" w:hAnsi="Times New Roman" w:cs="Times New Roman"/>
          <w:color w:val="1E1E00"/>
          <w:sz w:val="24"/>
          <w:szCs w:val="24"/>
        </w:rPr>
        <w:t>blató</w:t>
      </w:r>
      <w:r w:rsidRPr="007C4ADD">
        <w:rPr>
          <w:rFonts w:ascii="Times New Roman" w:eastAsia="Times New Roman" w:hAnsi="Times New Roman" w:cs="Times New Roman"/>
          <w:i/>
          <w:color w:val="1E1E00"/>
          <w:sz w:val="24"/>
          <w:szCs w:val="24"/>
        </w:rPr>
        <w:t xml:space="preserve">w </w:t>
      </w:r>
      <w:r w:rsidRPr="007C4ADD">
        <w:rPr>
          <w:rFonts w:ascii="Times New Roman" w:eastAsia="Times New Roman" w:hAnsi="Times New Roman" w:cs="Times New Roman"/>
          <w:color w:val="383800"/>
          <w:sz w:val="24"/>
          <w:szCs w:val="24"/>
        </w:rPr>
        <w:t xml:space="preserve">w </w:t>
      </w:r>
      <w:r>
        <w:rPr>
          <w:rFonts w:ascii="Times New Roman" w:eastAsia="Times New Roman" w:hAnsi="Times New Roman" w:cs="Times New Roman"/>
          <w:color w:val="1E1E00"/>
          <w:sz w:val="24"/>
          <w:szCs w:val="24"/>
        </w:rPr>
        <w:t xml:space="preserve">salach </w:t>
      </w:r>
      <w:r>
        <w:rPr>
          <w:rFonts w:ascii="Times New Roman" w:eastAsia="Times New Roman" w:hAnsi="Times New Roman" w:cs="Times New Roman"/>
          <w:color w:val="292900"/>
          <w:sz w:val="24"/>
          <w:szCs w:val="24"/>
        </w:rPr>
        <w:t xml:space="preserve">i </w:t>
      </w:r>
      <w:r>
        <w:rPr>
          <w:rFonts w:ascii="Times New Roman" w:eastAsia="Times New Roman" w:hAnsi="Times New Roman" w:cs="Times New Roman"/>
          <w:color w:val="3D3D00"/>
          <w:sz w:val="24"/>
          <w:szCs w:val="24"/>
        </w:rPr>
        <w:t xml:space="preserve">w </w:t>
      </w:r>
      <w:r>
        <w:rPr>
          <w:rFonts w:ascii="Times New Roman" w:eastAsia="Times New Roman" w:hAnsi="Times New Roman" w:cs="Times New Roman"/>
          <w:color w:val="2B2B00"/>
          <w:sz w:val="24"/>
          <w:szCs w:val="24"/>
        </w:rPr>
        <w:t xml:space="preserve">pomieszczeniach </w:t>
      </w:r>
      <w:r>
        <w:rPr>
          <w:rFonts w:ascii="Times New Roman" w:eastAsia="Times New Roman" w:hAnsi="Times New Roman" w:cs="Times New Roman"/>
          <w:color w:val="2A2A00"/>
          <w:sz w:val="24"/>
          <w:szCs w:val="24"/>
        </w:rPr>
        <w:t xml:space="preserve">spożywania </w:t>
      </w:r>
      <w:r>
        <w:rPr>
          <w:rFonts w:ascii="Times New Roman" w:eastAsia="Times New Roman" w:hAnsi="Times New Roman" w:cs="Times New Roman"/>
          <w:color w:val="272700"/>
          <w:sz w:val="24"/>
          <w:szCs w:val="24"/>
        </w:rPr>
        <w:t>posiłków</w:t>
      </w:r>
      <w:r>
        <w:rPr>
          <w:rFonts w:ascii="Times New Roman" w:eastAsia="Times New Roman" w:hAnsi="Times New Roman" w:cs="Times New Roman"/>
          <w:color w:val="1F1F00"/>
          <w:sz w:val="24"/>
          <w:szCs w:val="24"/>
        </w:rPr>
        <w:t xml:space="preserve">, </w:t>
      </w:r>
      <w:r>
        <w:rPr>
          <w:rFonts w:ascii="Times New Roman" w:eastAsia="Times New Roman" w:hAnsi="Times New Roman" w:cs="Times New Roman"/>
          <w:color w:val="242400"/>
          <w:sz w:val="24"/>
          <w:szCs w:val="24"/>
        </w:rPr>
        <w:t>klawiatury</w:t>
      </w:r>
      <w:r>
        <w:rPr>
          <w:rFonts w:ascii="Times New Roman" w:eastAsia="Times New Roman" w:hAnsi="Times New Roman" w:cs="Times New Roman"/>
          <w:color w:val="131300"/>
          <w:sz w:val="24"/>
          <w:szCs w:val="24"/>
        </w:rPr>
        <w:t xml:space="preserve">, </w:t>
      </w:r>
      <w:r>
        <w:rPr>
          <w:rFonts w:ascii="Times New Roman" w:eastAsia="Times New Roman" w:hAnsi="Times New Roman" w:cs="Times New Roman"/>
          <w:color w:val="242400"/>
          <w:sz w:val="24"/>
          <w:szCs w:val="24"/>
        </w:rPr>
        <w:t>włączników</w:t>
      </w:r>
      <w:r>
        <w:rPr>
          <w:rFonts w:ascii="Times New Roman" w:eastAsia="Times New Roman" w:hAnsi="Times New Roman" w:cs="Times New Roman"/>
          <w:color w:val="1F1F00"/>
          <w:sz w:val="24"/>
          <w:szCs w:val="24"/>
        </w:rPr>
        <w:t xml:space="preserve"> (załącznik nr 4).</w:t>
      </w:r>
    </w:p>
    <w:p w:rsidR="00E31140" w:rsidRDefault="00E31140" w:rsidP="00E31140">
      <w:pPr>
        <w:numPr>
          <w:ilvl w:val="0"/>
          <w:numId w:val="2"/>
        </w:num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color w:val="333300"/>
          <w:sz w:val="24"/>
          <w:szCs w:val="24"/>
        </w:rPr>
        <w:t xml:space="preserve">Szczególną </w:t>
      </w:r>
      <w:r>
        <w:rPr>
          <w:rFonts w:ascii="Times New Roman" w:eastAsia="Times New Roman" w:hAnsi="Times New Roman" w:cs="Times New Roman"/>
          <w:color w:val="272700"/>
          <w:sz w:val="24"/>
          <w:szCs w:val="24"/>
        </w:rPr>
        <w:t xml:space="preserve">uwagę </w:t>
      </w:r>
      <w:r>
        <w:rPr>
          <w:rFonts w:ascii="Times New Roman" w:eastAsia="Times New Roman" w:hAnsi="Times New Roman" w:cs="Times New Roman"/>
          <w:color w:val="333300"/>
          <w:sz w:val="24"/>
          <w:szCs w:val="24"/>
        </w:rPr>
        <w:t>zwraca się</w:t>
      </w:r>
      <w:r>
        <w:rPr>
          <w:rFonts w:ascii="Times New Roman" w:eastAsia="Times New Roman" w:hAnsi="Times New Roman" w:cs="Times New Roman"/>
          <w:color w:val="353500"/>
          <w:sz w:val="24"/>
          <w:szCs w:val="24"/>
        </w:rPr>
        <w:t xml:space="preserve"> </w:t>
      </w:r>
      <w:r>
        <w:rPr>
          <w:rFonts w:ascii="Times New Roman" w:eastAsia="Times New Roman" w:hAnsi="Times New Roman" w:cs="Times New Roman"/>
          <w:color w:val="2A2A00"/>
          <w:sz w:val="24"/>
          <w:szCs w:val="24"/>
        </w:rPr>
        <w:t xml:space="preserve">na </w:t>
      </w:r>
      <w:r>
        <w:rPr>
          <w:rFonts w:ascii="Times New Roman" w:eastAsia="Times New Roman" w:hAnsi="Times New Roman" w:cs="Times New Roman"/>
          <w:color w:val="2D2D00"/>
          <w:sz w:val="24"/>
          <w:szCs w:val="24"/>
        </w:rPr>
        <w:t xml:space="preserve">utrzymanie </w:t>
      </w:r>
      <w:r>
        <w:rPr>
          <w:rFonts w:ascii="Times New Roman" w:eastAsia="Times New Roman" w:hAnsi="Times New Roman" w:cs="Times New Roman"/>
          <w:color w:val="2B2B00"/>
          <w:sz w:val="24"/>
          <w:szCs w:val="24"/>
        </w:rPr>
        <w:t xml:space="preserve">wysokiej </w:t>
      </w:r>
      <w:r>
        <w:rPr>
          <w:rFonts w:ascii="Times New Roman" w:eastAsia="Times New Roman" w:hAnsi="Times New Roman" w:cs="Times New Roman"/>
          <w:color w:val="2A2A00"/>
          <w:sz w:val="24"/>
          <w:szCs w:val="24"/>
        </w:rPr>
        <w:t>higieny</w:t>
      </w:r>
      <w:r>
        <w:rPr>
          <w:rFonts w:ascii="Times New Roman" w:eastAsia="Times New Roman" w:hAnsi="Times New Roman" w:cs="Times New Roman"/>
          <w:color w:val="1E1E00"/>
          <w:sz w:val="24"/>
          <w:szCs w:val="24"/>
        </w:rPr>
        <w:t xml:space="preserve">, </w:t>
      </w:r>
      <w:r>
        <w:rPr>
          <w:rFonts w:ascii="Times New Roman" w:eastAsia="Times New Roman" w:hAnsi="Times New Roman" w:cs="Times New Roman"/>
          <w:color w:val="2B2B00"/>
          <w:sz w:val="24"/>
          <w:szCs w:val="24"/>
        </w:rPr>
        <w:t xml:space="preserve">mycia </w:t>
      </w:r>
      <w:r>
        <w:rPr>
          <w:rFonts w:ascii="Times New Roman" w:eastAsia="Times New Roman" w:hAnsi="Times New Roman" w:cs="Times New Roman"/>
          <w:color w:val="585800"/>
          <w:sz w:val="24"/>
          <w:szCs w:val="24"/>
        </w:rPr>
        <w:t xml:space="preserve">i </w:t>
      </w:r>
      <w:r>
        <w:rPr>
          <w:rFonts w:ascii="Times New Roman" w:eastAsia="Times New Roman" w:hAnsi="Times New Roman" w:cs="Times New Roman"/>
          <w:color w:val="2C2C00"/>
          <w:sz w:val="24"/>
          <w:szCs w:val="24"/>
        </w:rPr>
        <w:t xml:space="preserve">dezynfekcji </w:t>
      </w:r>
      <w:r>
        <w:rPr>
          <w:rFonts w:ascii="Times New Roman" w:eastAsia="Times New Roman" w:hAnsi="Times New Roman" w:cs="Times New Roman"/>
          <w:color w:val="1D1D00"/>
          <w:sz w:val="24"/>
          <w:szCs w:val="24"/>
        </w:rPr>
        <w:t xml:space="preserve">stanowisk </w:t>
      </w:r>
      <w:r>
        <w:rPr>
          <w:rFonts w:ascii="Times New Roman" w:eastAsia="Times New Roman" w:hAnsi="Times New Roman" w:cs="Times New Roman"/>
          <w:color w:val="161600"/>
          <w:sz w:val="24"/>
          <w:szCs w:val="24"/>
        </w:rPr>
        <w:t>pracy w pomieszczeniach kuchennych</w:t>
      </w:r>
      <w:r>
        <w:rPr>
          <w:rFonts w:ascii="Times New Roman" w:eastAsia="Times New Roman" w:hAnsi="Times New Roman" w:cs="Times New Roman"/>
          <w:color w:val="303000"/>
          <w:sz w:val="24"/>
          <w:szCs w:val="24"/>
        </w:rPr>
        <w:t xml:space="preserve">, </w:t>
      </w:r>
      <w:r>
        <w:rPr>
          <w:rFonts w:ascii="Times New Roman" w:eastAsia="Times New Roman" w:hAnsi="Times New Roman" w:cs="Times New Roman"/>
          <w:color w:val="202000"/>
          <w:sz w:val="24"/>
          <w:szCs w:val="24"/>
        </w:rPr>
        <w:t xml:space="preserve">opakowań </w:t>
      </w:r>
      <w:r>
        <w:rPr>
          <w:rFonts w:ascii="Times New Roman" w:eastAsia="Times New Roman" w:hAnsi="Times New Roman" w:cs="Times New Roman"/>
          <w:color w:val="1C1C00"/>
          <w:sz w:val="24"/>
          <w:szCs w:val="24"/>
        </w:rPr>
        <w:t>produktów</w:t>
      </w:r>
      <w:r>
        <w:rPr>
          <w:rFonts w:ascii="Times New Roman" w:eastAsia="Times New Roman" w:hAnsi="Times New Roman" w:cs="Times New Roman"/>
          <w:color w:val="363600"/>
          <w:sz w:val="24"/>
          <w:szCs w:val="24"/>
        </w:rPr>
        <w:t xml:space="preserve">, </w:t>
      </w:r>
      <w:r>
        <w:rPr>
          <w:rFonts w:ascii="Times New Roman" w:eastAsia="Times New Roman" w:hAnsi="Times New Roman" w:cs="Times New Roman"/>
          <w:color w:val="151500"/>
          <w:sz w:val="24"/>
          <w:szCs w:val="24"/>
        </w:rPr>
        <w:t xml:space="preserve">sprzętu </w:t>
      </w:r>
      <w:r>
        <w:rPr>
          <w:rFonts w:ascii="Times New Roman" w:eastAsia="Times New Roman" w:hAnsi="Times New Roman" w:cs="Times New Roman"/>
          <w:color w:val="161600"/>
          <w:sz w:val="24"/>
          <w:szCs w:val="24"/>
        </w:rPr>
        <w:t>kuchennego</w:t>
      </w:r>
      <w:r>
        <w:rPr>
          <w:rFonts w:ascii="Times New Roman" w:eastAsia="Times New Roman" w:hAnsi="Times New Roman" w:cs="Times New Roman"/>
          <w:color w:val="1F1F00"/>
          <w:sz w:val="24"/>
          <w:szCs w:val="24"/>
        </w:rPr>
        <w:t xml:space="preserve">, </w:t>
      </w:r>
      <w:r>
        <w:rPr>
          <w:rFonts w:ascii="Times New Roman" w:eastAsia="Times New Roman" w:hAnsi="Times New Roman" w:cs="Times New Roman"/>
          <w:color w:val="161600"/>
          <w:sz w:val="24"/>
          <w:szCs w:val="24"/>
        </w:rPr>
        <w:t xml:space="preserve">naczyń </w:t>
      </w:r>
      <w:r>
        <w:rPr>
          <w:rFonts w:ascii="Times New Roman" w:eastAsia="Times New Roman" w:hAnsi="Times New Roman" w:cs="Times New Roman"/>
          <w:color w:val="242400"/>
          <w:sz w:val="24"/>
          <w:szCs w:val="24"/>
        </w:rPr>
        <w:t xml:space="preserve">stołowych </w:t>
      </w:r>
      <w:r>
        <w:rPr>
          <w:rFonts w:ascii="Times New Roman" w:eastAsia="Times New Roman" w:hAnsi="Times New Roman" w:cs="Times New Roman"/>
          <w:color w:val="373700"/>
          <w:sz w:val="24"/>
          <w:szCs w:val="24"/>
        </w:rPr>
        <w:t xml:space="preserve">oraz </w:t>
      </w:r>
      <w:r>
        <w:rPr>
          <w:rFonts w:ascii="Times New Roman" w:eastAsia="Times New Roman" w:hAnsi="Times New Roman" w:cs="Times New Roman"/>
          <w:color w:val="4B4B00"/>
          <w:sz w:val="24"/>
          <w:szCs w:val="24"/>
        </w:rPr>
        <w:t>sztućców</w:t>
      </w:r>
      <w:r>
        <w:rPr>
          <w:rFonts w:ascii="Times New Roman" w:eastAsia="Times New Roman" w:hAnsi="Times New Roman" w:cs="Times New Roman"/>
          <w:color w:val="313100"/>
          <w:sz w:val="24"/>
          <w:szCs w:val="24"/>
        </w:rPr>
        <w:t>.</w:t>
      </w:r>
    </w:p>
    <w:p w:rsidR="00E31140" w:rsidRPr="007E77BC" w:rsidRDefault="00E31140" w:rsidP="00E31140">
      <w:pPr>
        <w:numPr>
          <w:ilvl w:val="0"/>
          <w:numId w:val="2"/>
        </w:numPr>
        <w:spacing w:line="360" w:lineRule="auto"/>
        <w:ind w:right="-40"/>
        <w:jc w:val="both"/>
        <w:rPr>
          <w:rFonts w:ascii="Times New Roman" w:eastAsia="Times New Roman" w:hAnsi="Times New Roman" w:cs="Times New Roman"/>
          <w:color w:val="161600"/>
          <w:sz w:val="24"/>
          <w:szCs w:val="24"/>
        </w:rPr>
      </w:pPr>
      <w:r>
        <w:rPr>
          <w:rFonts w:ascii="Times New Roman" w:eastAsia="Times New Roman" w:hAnsi="Times New Roman" w:cs="Times New Roman"/>
          <w:color w:val="161600"/>
          <w:sz w:val="24"/>
          <w:szCs w:val="24"/>
        </w:rPr>
        <w:t>Sprzęty na placu zabaw regularnie dezynfekuje się przy użyciu środka do dezynfekcji lub sprzętu do tego dedykowanego lub czyści go z użyciem detergentu (załącznik nr 3).</w:t>
      </w:r>
    </w:p>
    <w:p w:rsidR="00E31140" w:rsidRDefault="00E31140" w:rsidP="00E31140">
      <w:pPr>
        <w:pStyle w:val="Nagwek1"/>
        <w:spacing w:before="24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p w:rsidR="00E31140" w:rsidRDefault="00E31140" w:rsidP="00E31140">
      <w:pPr>
        <w:pStyle w:val="Nagwek1"/>
        <w:spacing w:before="0" w:after="240" w:line="360" w:lineRule="auto"/>
        <w:jc w:val="center"/>
        <w:rPr>
          <w:rFonts w:ascii="Times New Roman" w:eastAsia="Times New Roman" w:hAnsi="Times New Roman" w:cs="Times New Roman"/>
          <w:b/>
          <w:sz w:val="24"/>
          <w:szCs w:val="24"/>
        </w:rPr>
      </w:pPr>
      <w:bookmarkStart w:id="5" w:name="_bd4dsjhrjfj2" w:colFirst="0" w:colLast="0"/>
      <w:bookmarkEnd w:id="5"/>
      <w:r>
        <w:rPr>
          <w:rFonts w:ascii="Times New Roman" w:eastAsia="Times New Roman" w:hAnsi="Times New Roman" w:cs="Times New Roman"/>
          <w:b/>
          <w:sz w:val="24"/>
          <w:szCs w:val="24"/>
        </w:rPr>
        <w:t xml:space="preserve">ZASADY PRZEBYWANIA OSÓB TRZECICH W PLACÓWCE </w:t>
      </w:r>
    </w:p>
    <w:p w:rsidR="00E31140" w:rsidRDefault="00E31140" w:rsidP="00E31140">
      <w:pPr>
        <w:numPr>
          <w:ilvl w:val="0"/>
          <w:numId w:val="3"/>
        </w:numPr>
        <w:spacing w:line="360" w:lineRule="auto"/>
        <w:jc w:val="both"/>
      </w:pPr>
      <w:r>
        <w:rPr>
          <w:rFonts w:ascii="Times New Roman" w:eastAsia="Times New Roman" w:hAnsi="Times New Roman" w:cs="Times New Roman"/>
          <w:sz w:val="24"/>
          <w:szCs w:val="24"/>
        </w:rPr>
        <w:t>Przebywanie osób trzecich w placówce ograniczone jest do minimum. Osoby te zaopatrzone powinny być w indywidualne środki ochrony osobistej (maseczka, rękawiczki lub dezynfekcja rąk) oraz poddane kontroli temperatury (załącznik nr 2).</w:t>
      </w:r>
    </w:p>
    <w:p w:rsidR="00E31140" w:rsidRDefault="00E31140" w:rsidP="00E31140">
      <w:pPr>
        <w:numPr>
          <w:ilvl w:val="0"/>
          <w:numId w:val="3"/>
        </w:numPr>
        <w:spacing w:line="360" w:lineRule="auto"/>
        <w:jc w:val="both"/>
      </w:pPr>
      <w:r>
        <w:rPr>
          <w:rFonts w:ascii="Times New Roman" w:eastAsia="Times New Roman" w:hAnsi="Times New Roman" w:cs="Times New Roman"/>
          <w:sz w:val="24"/>
          <w:szCs w:val="24"/>
        </w:rPr>
        <w:t>Na czas epidemii zawiesza się festyny rodzinne prowadzone przez osoby z zewnątrz.</w:t>
      </w:r>
    </w:p>
    <w:p w:rsidR="00E31140" w:rsidRDefault="00E31140" w:rsidP="00E31140">
      <w:pPr>
        <w:numPr>
          <w:ilvl w:val="0"/>
          <w:numId w:val="3"/>
        </w:numPr>
        <w:spacing w:line="360" w:lineRule="auto"/>
        <w:jc w:val="both"/>
      </w:pPr>
      <w:r>
        <w:rPr>
          <w:rFonts w:ascii="Times New Roman" w:eastAsia="Times New Roman" w:hAnsi="Times New Roman" w:cs="Times New Roman"/>
          <w:sz w:val="24"/>
          <w:szCs w:val="24"/>
        </w:rPr>
        <w:t>Dostawcy żywności oraz środków chemicznych nie mogą wchodzić na teren placówki. Dostawy powinny odbywać się być przy drzwiach przeznaczonych do przyjmowania towarów i stamtąd odebrane przez pracowników placówki.</w:t>
      </w:r>
    </w:p>
    <w:p w:rsidR="00E31140" w:rsidRDefault="00E31140" w:rsidP="00E31140">
      <w:pPr>
        <w:numPr>
          <w:ilvl w:val="0"/>
          <w:numId w:val="3"/>
        </w:numPr>
        <w:spacing w:line="360" w:lineRule="auto"/>
        <w:jc w:val="both"/>
      </w:pPr>
      <w:r>
        <w:rPr>
          <w:rFonts w:ascii="Times New Roman" w:eastAsia="Times New Roman" w:hAnsi="Times New Roman" w:cs="Times New Roman"/>
          <w:sz w:val="24"/>
          <w:szCs w:val="24"/>
        </w:rPr>
        <w:t xml:space="preserve">Listonosz oraz kurierzy nie mogą wchodzić do placówki. W przypadku dostarczenia przesyłki pracownik żłobka zaopatrzony w maseczkę i rękawiczki powinien odebrać ją osobiście sprzed drzwi wejściowych. </w:t>
      </w:r>
    </w:p>
    <w:p w:rsidR="00E31140" w:rsidRPr="008754BF" w:rsidRDefault="00E31140" w:rsidP="003C1DE4">
      <w:pPr>
        <w:numPr>
          <w:ilvl w:val="0"/>
          <w:numId w:val="3"/>
        </w:numPr>
        <w:spacing w:after="240" w:line="360" w:lineRule="auto"/>
        <w:jc w:val="both"/>
      </w:pPr>
      <w:r>
        <w:rPr>
          <w:rFonts w:ascii="Times New Roman" w:eastAsia="Times New Roman" w:hAnsi="Times New Roman" w:cs="Times New Roman"/>
          <w:sz w:val="24"/>
          <w:szCs w:val="24"/>
        </w:rPr>
        <w:lastRenderedPageBreak/>
        <w:t>Sekretariat przyjmuje interesantów po wcześniejszym ustaleniu terminu. Osoby te, mogą wejść do placówki wyłącznie w maseczce i po zdezynfekowaniu rąk lub w rękawiczkach.</w:t>
      </w:r>
    </w:p>
    <w:p w:rsidR="008754BF" w:rsidRDefault="008754BF" w:rsidP="008754BF">
      <w:pPr>
        <w:spacing w:after="240" w:line="360" w:lineRule="auto"/>
        <w:ind w:left="360"/>
        <w:jc w:val="both"/>
      </w:pPr>
    </w:p>
    <w:p w:rsidR="00E31140" w:rsidRDefault="00E31140" w:rsidP="00E31140">
      <w:pPr>
        <w:pStyle w:val="Nagwek1"/>
        <w:spacing w:before="24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p>
    <w:p w:rsidR="00E31140" w:rsidRDefault="00E31140" w:rsidP="00E31140">
      <w:pPr>
        <w:pStyle w:val="Nagwek1"/>
        <w:spacing w:before="0" w:after="240" w:line="360" w:lineRule="auto"/>
        <w:jc w:val="center"/>
        <w:rPr>
          <w:rFonts w:ascii="Times New Roman" w:eastAsia="Times New Roman" w:hAnsi="Times New Roman" w:cs="Times New Roman"/>
          <w:b/>
          <w:sz w:val="24"/>
          <w:szCs w:val="24"/>
        </w:rPr>
      </w:pPr>
      <w:bookmarkStart w:id="6" w:name="_9q7w6zfbacth" w:colFirst="0" w:colLast="0"/>
      <w:bookmarkEnd w:id="6"/>
      <w:r>
        <w:rPr>
          <w:rFonts w:ascii="Times New Roman" w:eastAsia="Times New Roman" w:hAnsi="Times New Roman" w:cs="Times New Roman"/>
          <w:b/>
          <w:sz w:val="24"/>
          <w:szCs w:val="24"/>
        </w:rPr>
        <w:t>WYTYCZNE DLA PRACOWNIKÓW</w:t>
      </w:r>
    </w:p>
    <w:p w:rsidR="00E31140" w:rsidRDefault="00E31140" w:rsidP="00E31140">
      <w:pPr>
        <w:shd w:val="clear" w:color="auto" w:fill="FFFFFF"/>
        <w:spacing w:before="240" w:after="240" w:line="360" w:lineRule="auto"/>
        <w:jc w:val="both"/>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 xml:space="preserve">Pracownik żłobka ma obowiązek dokonywania samoobserwacji i pomiaru temperatury dwa razy dziennie. W przypadku pojawienia się niepokojących objawów (podwyższona temperatura, kaszel, ból głowy) powinien pozostać w domu i skorzystać z </w:t>
      </w:r>
      <w:proofErr w:type="spellStart"/>
      <w:r>
        <w:rPr>
          <w:rFonts w:ascii="Times New Roman" w:eastAsia="Times New Roman" w:hAnsi="Times New Roman" w:cs="Times New Roman"/>
          <w:color w:val="1B1B1B"/>
          <w:sz w:val="24"/>
          <w:szCs w:val="24"/>
        </w:rPr>
        <w:t>teleporady</w:t>
      </w:r>
      <w:proofErr w:type="spellEnd"/>
      <w:r>
        <w:rPr>
          <w:rFonts w:ascii="Times New Roman" w:eastAsia="Times New Roman" w:hAnsi="Times New Roman" w:cs="Times New Roman"/>
          <w:color w:val="1B1B1B"/>
          <w:sz w:val="24"/>
          <w:szCs w:val="24"/>
        </w:rPr>
        <w:t xml:space="preserve"> medycznej.</w:t>
      </w:r>
    </w:p>
    <w:p w:rsidR="00E31140" w:rsidRDefault="00E31140" w:rsidP="00E31140">
      <w:pPr>
        <w:numPr>
          <w:ilvl w:val="0"/>
          <w:numId w:val="7"/>
        </w:numPr>
        <w:shd w:val="clear" w:color="auto" w:fill="FFFFFF"/>
        <w:spacing w:line="360" w:lineRule="auto"/>
        <w:rPr>
          <w:rFonts w:ascii="Times New Roman" w:eastAsia="Times New Roman" w:hAnsi="Times New Roman" w:cs="Times New Roman"/>
          <w:color w:val="1B1B1B"/>
        </w:rPr>
      </w:pPr>
      <w:r w:rsidRPr="007C4ADD">
        <w:rPr>
          <w:rFonts w:ascii="Times New Roman" w:eastAsia="Times New Roman" w:hAnsi="Times New Roman" w:cs="Times New Roman"/>
          <w:color w:val="1B1B1B"/>
          <w:sz w:val="14"/>
          <w:szCs w:val="14"/>
        </w:rPr>
        <w:t xml:space="preserve"> </w:t>
      </w:r>
      <w:r w:rsidRPr="007C4ADD">
        <w:rPr>
          <w:rFonts w:ascii="Times New Roman" w:eastAsia="Times New Roman" w:hAnsi="Times New Roman" w:cs="Times New Roman"/>
          <w:color w:val="1B1B1B"/>
          <w:sz w:val="24"/>
          <w:szCs w:val="24"/>
        </w:rPr>
        <w:t>Zadania pracowników</w:t>
      </w:r>
      <w:r>
        <w:rPr>
          <w:rFonts w:ascii="Times New Roman" w:eastAsia="Times New Roman" w:hAnsi="Times New Roman" w:cs="Times New Roman"/>
          <w:b/>
          <w:color w:val="1B1B1B"/>
          <w:sz w:val="24"/>
          <w:szCs w:val="24"/>
        </w:rPr>
        <w:t>:</w:t>
      </w:r>
    </w:p>
    <w:p w:rsidR="00E31140" w:rsidRDefault="00E31140" w:rsidP="00E31140">
      <w:pPr>
        <w:numPr>
          <w:ilvl w:val="0"/>
          <w:numId w:val="6"/>
        </w:numPr>
        <w:shd w:val="clear" w:color="auto" w:fill="FFFFFF"/>
        <w:spacing w:line="360" w:lineRule="auto"/>
        <w:jc w:val="both"/>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Pracować zgodnie z wytycznymi zamieszczonymi w procedurze.</w:t>
      </w:r>
    </w:p>
    <w:p w:rsidR="00E31140" w:rsidRDefault="00E31140" w:rsidP="00E31140">
      <w:pPr>
        <w:numPr>
          <w:ilvl w:val="0"/>
          <w:numId w:val="6"/>
        </w:numPr>
        <w:shd w:val="clear" w:color="auto" w:fill="FFFFFF"/>
        <w:spacing w:line="360" w:lineRule="auto"/>
        <w:jc w:val="both"/>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Usunąć z sali, przedmioty i sprzęty, których nie można skutecznie dezynfekować, np. pluszowe zabawki. Systematycznie dezynfekować przybory sportowe (piłki, skakanki, obręcze itp.). Opiekun zobowiązany jest dezynfekować powierzchnie dotykowe (m.in. klamki, włączniki światła, itp.) oraz powierzchnie płaskie (np. blaty stołów).</w:t>
      </w:r>
    </w:p>
    <w:p w:rsidR="00E31140" w:rsidRDefault="00E31140" w:rsidP="00E31140">
      <w:pPr>
        <w:numPr>
          <w:ilvl w:val="0"/>
          <w:numId w:val="6"/>
        </w:numPr>
        <w:shd w:val="clear" w:color="auto" w:fill="FFFFFF"/>
        <w:spacing w:line="360" w:lineRule="auto"/>
        <w:jc w:val="both"/>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Wietrzyć salę co najmniej raz na godzinę.</w:t>
      </w:r>
    </w:p>
    <w:p w:rsidR="00E31140" w:rsidRDefault="00E31140" w:rsidP="00E31140">
      <w:pPr>
        <w:numPr>
          <w:ilvl w:val="0"/>
          <w:numId w:val="6"/>
        </w:numPr>
        <w:shd w:val="clear" w:color="auto" w:fill="FFFFFF"/>
        <w:spacing w:line="360" w:lineRule="auto"/>
        <w:jc w:val="both"/>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Zwracać uwagę, aby dzieci często i regularnie myły ręce, bądź samemu myć dzieciom ręce, szczególnie przed jedzeniem, po skorzystaniu z toalety i po powrocie ze świeżego powietrza.</w:t>
      </w:r>
    </w:p>
    <w:p w:rsidR="00E31140" w:rsidRDefault="00E31140" w:rsidP="00E31140">
      <w:pPr>
        <w:numPr>
          <w:ilvl w:val="0"/>
          <w:numId w:val="6"/>
        </w:numPr>
        <w:shd w:val="clear" w:color="auto" w:fill="FFFFFF"/>
        <w:spacing w:line="360" w:lineRule="auto"/>
        <w:jc w:val="both"/>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Zorganizować dziecku miejsce do spania, zachowując przy tym dystans pomiędzy leżaczkami czy łóżeczkami.</w:t>
      </w:r>
    </w:p>
    <w:p w:rsidR="00E31140" w:rsidRDefault="00E31140" w:rsidP="00E31140">
      <w:pPr>
        <w:numPr>
          <w:ilvl w:val="0"/>
          <w:numId w:val="6"/>
        </w:numPr>
        <w:shd w:val="clear" w:color="auto" w:fill="FFFFFF"/>
        <w:spacing w:line="360" w:lineRule="auto"/>
        <w:jc w:val="both"/>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Unikać organizowania większych skupisk dzieci w jednym pomieszczeniu.</w:t>
      </w:r>
    </w:p>
    <w:p w:rsidR="00E31140" w:rsidRPr="005045F9" w:rsidRDefault="00E31140" w:rsidP="00E31140">
      <w:pPr>
        <w:numPr>
          <w:ilvl w:val="0"/>
          <w:numId w:val="6"/>
        </w:numPr>
        <w:shd w:val="clear" w:color="auto" w:fill="FFFFFF"/>
        <w:spacing w:line="360" w:lineRule="auto"/>
        <w:jc w:val="both"/>
        <w:rPr>
          <w:rFonts w:ascii="Times New Roman" w:eastAsia="Times New Roman" w:hAnsi="Times New Roman" w:cs="Times New Roman"/>
          <w:color w:val="1B1B1B"/>
          <w:sz w:val="24"/>
          <w:szCs w:val="24"/>
        </w:rPr>
      </w:pPr>
      <w:r w:rsidRPr="005045F9">
        <w:rPr>
          <w:rFonts w:ascii="Times New Roman" w:eastAsia="Times New Roman" w:hAnsi="Times New Roman" w:cs="Times New Roman"/>
          <w:color w:val="1B1B1B"/>
          <w:sz w:val="24"/>
          <w:szCs w:val="24"/>
        </w:rPr>
        <w:t>Przestrzegać reżimu sanitarnego, w kontakcie z rodzicami/opiekunami prawnymi używać środków ochrony osobistej ( założyć maseczkę/przyłbicę,  zdezynfekować ręce lub założyć rękawiczki), zachować w miarę możliwości bezpieczny dystans.</w:t>
      </w:r>
      <w:r w:rsidRPr="005045F9">
        <w:rPr>
          <w:rFonts w:ascii="Times New Roman" w:eastAsia="Times New Roman" w:hAnsi="Times New Roman" w:cs="Times New Roman"/>
          <w:sz w:val="24"/>
          <w:szCs w:val="24"/>
        </w:rPr>
        <w:t xml:space="preserve"> Opiekun nie ma obowiązku noszenia maseczki oraz rękawiczek podczas pracy z dziećmi, wyjątek stanowią czynności higieniczne wykonywane przy dziecku.</w:t>
      </w:r>
    </w:p>
    <w:p w:rsidR="00E31140" w:rsidRDefault="00E31140" w:rsidP="00E31140">
      <w:pPr>
        <w:numPr>
          <w:ilvl w:val="0"/>
          <w:numId w:val="6"/>
        </w:numPr>
        <w:shd w:val="clear" w:color="auto" w:fill="FFFFFF"/>
        <w:spacing w:line="360" w:lineRule="auto"/>
        <w:jc w:val="both"/>
        <w:rPr>
          <w:rFonts w:ascii="Times New Roman" w:eastAsia="Times New Roman" w:hAnsi="Times New Roman" w:cs="Times New Roman"/>
          <w:color w:val="1B1B1B"/>
          <w:sz w:val="24"/>
          <w:szCs w:val="24"/>
        </w:rPr>
      </w:pPr>
      <w:r>
        <w:rPr>
          <w:rFonts w:ascii="Times New Roman" w:eastAsia="Times New Roman" w:hAnsi="Times New Roman" w:cs="Times New Roman"/>
          <w:color w:val="1B1B1B"/>
          <w:sz w:val="24"/>
          <w:szCs w:val="24"/>
        </w:rPr>
        <w:t>Przestrzegać zakazu bezpośredniego kontaktu opiekunów ze sobą w czasie sprawowania opieki nad dziećmi.</w:t>
      </w:r>
    </w:p>
    <w:p w:rsidR="00E31140" w:rsidRDefault="00E31140" w:rsidP="00E31140">
      <w:pPr>
        <w:numPr>
          <w:ilvl w:val="0"/>
          <w:numId w:val="6"/>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B1B1B"/>
          <w:sz w:val="24"/>
          <w:szCs w:val="24"/>
        </w:rPr>
        <w:t>Przestrzegać zakazu kontaktu</w:t>
      </w:r>
      <w:r>
        <w:rPr>
          <w:rFonts w:ascii="Times New Roman" w:eastAsia="Times New Roman" w:hAnsi="Times New Roman" w:cs="Times New Roman"/>
          <w:color w:val="252500"/>
          <w:sz w:val="24"/>
          <w:szCs w:val="24"/>
        </w:rPr>
        <w:t xml:space="preserve"> personelu </w:t>
      </w:r>
      <w:r>
        <w:rPr>
          <w:rFonts w:ascii="Times New Roman" w:eastAsia="Times New Roman" w:hAnsi="Times New Roman" w:cs="Times New Roman"/>
          <w:color w:val="2D2D00"/>
          <w:sz w:val="24"/>
          <w:szCs w:val="24"/>
        </w:rPr>
        <w:t xml:space="preserve">kuchennego oraz obsługi </w:t>
      </w:r>
      <w:r>
        <w:rPr>
          <w:rFonts w:ascii="Times New Roman" w:eastAsia="Times New Roman" w:hAnsi="Times New Roman" w:cs="Times New Roman"/>
          <w:color w:val="222200"/>
          <w:sz w:val="24"/>
          <w:szCs w:val="24"/>
        </w:rPr>
        <w:t xml:space="preserve">z </w:t>
      </w:r>
      <w:r>
        <w:rPr>
          <w:rFonts w:ascii="Times New Roman" w:eastAsia="Times New Roman" w:hAnsi="Times New Roman" w:cs="Times New Roman"/>
          <w:color w:val="1C1C00"/>
          <w:sz w:val="24"/>
          <w:szCs w:val="24"/>
        </w:rPr>
        <w:t xml:space="preserve">dziećmi </w:t>
      </w:r>
      <w:r>
        <w:rPr>
          <w:rFonts w:ascii="Times New Roman" w:eastAsia="Times New Roman" w:hAnsi="Times New Roman" w:cs="Times New Roman"/>
          <w:color w:val="161600"/>
          <w:sz w:val="24"/>
          <w:szCs w:val="24"/>
        </w:rPr>
        <w:t xml:space="preserve">oraz </w:t>
      </w:r>
      <w:r>
        <w:rPr>
          <w:rFonts w:ascii="Times New Roman" w:eastAsia="Times New Roman" w:hAnsi="Times New Roman" w:cs="Times New Roman"/>
          <w:color w:val="212100"/>
          <w:sz w:val="24"/>
          <w:szCs w:val="24"/>
        </w:rPr>
        <w:t xml:space="preserve">personelem </w:t>
      </w:r>
      <w:r>
        <w:rPr>
          <w:rFonts w:ascii="Times New Roman" w:eastAsia="Times New Roman" w:hAnsi="Times New Roman" w:cs="Times New Roman"/>
          <w:color w:val="1E1E00"/>
          <w:sz w:val="24"/>
          <w:szCs w:val="24"/>
        </w:rPr>
        <w:t xml:space="preserve">opiekującym </w:t>
      </w:r>
      <w:r>
        <w:rPr>
          <w:rFonts w:ascii="Times New Roman" w:eastAsia="Times New Roman" w:hAnsi="Times New Roman" w:cs="Times New Roman"/>
          <w:color w:val="2C2C00"/>
          <w:sz w:val="24"/>
          <w:szCs w:val="24"/>
        </w:rPr>
        <w:t xml:space="preserve">się </w:t>
      </w:r>
      <w:r>
        <w:rPr>
          <w:rFonts w:ascii="Times New Roman" w:eastAsia="Times New Roman" w:hAnsi="Times New Roman" w:cs="Times New Roman"/>
          <w:color w:val="4D4D00"/>
          <w:sz w:val="24"/>
          <w:szCs w:val="24"/>
        </w:rPr>
        <w:t>dziećmi</w:t>
      </w:r>
      <w:r>
        <w:rPr>
          <w:rFonts w:ascii="Times New Roman" w:eastAsia="Times New Roman" w:hAnsi="Times New Roman" w:cs="Times New Roman"/>
          <w:color w:val="A5A500"/>
          <w:sz w:val="24"/>
          <w:szCs w:val="24"/>
        </w:rPr>
        <w:t>.</w:t>
      </w:r>
    </w:p>
    <w:p w:rsidR="00E31140" w:rsidRDefault="00E31140" w:rsidP="00E31140">
      <w:pPr>
        <w:numPr>
          <w:ilvl w:val="0"/>
          <w:numId w:val="5"/>
        </w:numPr>
        <w:shd w:val="clear" w:color="auto" w:fill="FFFFFF"/>
        <w:spacing w:line="360" w:lineRule="auto"/>
        <w:jc w:val="both"/>
      </w:pPr>
      <w:r>
        <w:rPr>
          <w:rFonts w:ascii="Times New Roman" w:eastAsia="Times New Roman" w:hAnsi="Times New Roman" w:cs="Times New Roman"/>
          <w:color w:val="333300"/>
          <w:sz w:val="24"/>
          <w:szCs w:val="24"/>
        </w:rPr>
        <w:lastRenderedPageBreak/>
        <w:t xml:space="preserve">Ogranicza się w miarę możliwości </w:t>
      </w:r>
      <w:r>
        <w:rPr>
          <w:rFonts w:ascii="Times New Roman" w:eastAsia="Times New Roman" w:hAnsi="Times New Roman" w:cs="Times New Roman"/>
          <w:color w:val="4F4F00"/>
          <w:sz w:val="24"/>
          <w:szCs w:val="24"/>
        </w:rPr>
        <w:t>za</w:t>
      </w:r>
      <w:r>
        <w:rPr>
          <w:rFonts w:ascii="Times New Roman" w:eastAsia="Times New Roman" w:hAnsi="Times New Roman" w:cs="Times New Roman"/>
          <w:color w:val="2F2F00"/>
          <w:sz w:val="24"/>
          <w:szCs w:val="24"/>
        </w:rPr>
        <w:t xml:space="preserve">angażowanie </w:t>
      </w:r>
      <w:r>
        <w:rPr>
          <w:rFonts w:ascii="Times New Roman" w:eastAsia="Times New Roman" w:hAnsi="Times New Roman" w:cs="Times New Roman"/>
          <w:color w:val="282800"/>
          <w:sz w:val="24"/>
          <w:szCs w:val="24"/>
        </w:rPr>
        <w:t xml:space="preserve">w </w:t>
      </w:r>
      <w:r>
        <w:rPr>
          <w:rFonts w:ascii="Times New Roman" w:eastAsia="Times New Roman" w:hAnsi="Times New Roman" w:cs="Times New Roman"/>
          <w:color w:val="202000"/>
          <w:sz w:val="24"/>
          <w:szCs w:val="24"/>
        </w:rPr>
        <w:t xml:space="preserve">pracę z dziećmi </w:t>
      </w:r>
      <w:r>
        <w:rPr>
          <w:rFonts w:ascii="Times New Roman" w:eastAsia="Times New Roman" w:hAnsi="Times New Roman" w:cs="Times New Roman"/>
          <w:color w:val="2B2B00"/>
          <w:sz w:val="24"/>
          <w:szCs w:val="24"/>
        </w:rPr>
        <w:t xml:space="preserve">personelu </w:t>
      </w:r>
      <w:r>
        <w:rPr>
          <w:rFonts w:ascii="Times New Roman" w:eastAsia="Times New Roman" w:hAnsi="Times New Roman" w:cs="Times New Roman"/>
          <w:color w:val="2C2C00"/>
          <w:sz w:val="24"/>
          <w:szCs w:val="24"/>
        </w:rPr>
        <w:t>powy</w:t>
      </w:r>
      <w:r>
        <w:rPr>
          <w:rFonts w:ascii="Times New Roman" w:eastAsia="Times New Roman" w:hAnsi="Times New Roman" w:cs="Times New Roman"/>
          <w:i/>
          <w:color w:val="2C2C00"/>
          <w:sz w:val="24"/>
          <w:szCs w:val="24"/>
        </w:rPr>
        <w:t>ż</w:t>
      </w:r>
      <w:r>
        <w:rPr>
          <w:rFonts w:ascii="Times New Roman" w:eastAsia="Times New Roman" w:hAnsi="Times New Roman" w:cs="Times New Roman"/>
          <w:color w:val="2C2C00"/>
          <w:sz w:val="24"/>
          <w:szCs w:val="24"/>
        </w:rPr>
        <w:t xml:space="preserve">ej </w:t>
      </w:r>
      <w:r>
        <w:rPr>
          <w:rFonts w:ascii="Times New Roman" w:eastAsia="Times New Roman" w:hAnsi="Times New Roman" w:cs="Times New Roman"/>
          <w:color w:val="292900"/>
          <w:sz w:val="24"/>
          <w:szCs w:val="24"/>
        </w:rPr>
        <w:t>60</w:t>
      </w:r>
      <w:r>
        <w:rPr>
          <w:rFonts w:ascii="Times New Roman" w:eastAsia="Times New Roman" w:hAnsi="Times New Roman" w:cs="Times New Roman"/>
          <w:color w:val="474700"/>
          <w:sz w:val="24"/>
          <w:szCs w:val="24"/>
        </w:rPr>
        <w:t xml:space="preserve">  </w:t>
      </w:r>
      <w:r>
        <w:rPr>
          <w:rFonts w:ascii="Times New Roman" w:eastAsia="Times New Roman" w:hAnsi="Times New Roman" w:cs="Times New Roman"/>
          <w:color w:val="343400"/>
          <w:sz w:val="24"/>
          <w:szCs w:val="24"/>
        </w:rPr>
        <w:t xml:space="preserve">roku </w:t>
      </w:r>
      <w:r>
        <w:rPr>
          <w:rFonts w:ascii="Times New Roman" w:eastAsia="Times New Roman" w:hAnsi="Times New Roman" w:cs="Times New Roman"/>
          <w:color w:val="404000"/>
          <w:sz w:val="24"/>
          <w:szCs w:val="24"/>
        </w:rPr>
        <w:t xml:space="preserve">życia </w:t>
      </w:r>
      <w:r>
        <w:rPr>
          <w:rFonts w:ascii="Times New Roman" w:eastAsia="Times New Roman" w:hAnsi="Times New Roman" w:cs="Times New Roman"/>
          <w:color w:val="2D2D00"/>
          <w:sz w:val="24"/>
          <w:szCs w:val="24"/>
        </w:rPr>
        <w:t xml:space="preserve">lub z </w:t>
      </w:r>
      <w:r>
        <w:rPr>
          <w:rFonts w:ascii="Times New Roman" w:eastAsia="Times New Roman" w:hAnsi="Times New Roman" w:cs="Times New Roman"/>
          <w:color w:val="1E1E00"/>
          <w:sz w:val="24"/>
          <w:szCs w:val="24"/>
        </w:rPr>
        <w:t xml:space="preserve">istotnymi </w:t>
      </w:r>
      <w:r>
        <w:rPr>
          <w:rFonts w:ascii="Times New Roman" w:eastAsia="Times New Roman" w:hAnsi="Times New Roman" w:cs="Times New Roman"/>
          <w:color w:val="1B1B00"/>
          <w:sz w:val="24"/>
          <w:szCs w:val="24"/>
        </w:rPr>
        <w:t xml:space="preserve">problemami </w:t>
      </w:r>
      <w:r>
        <w:rPr>
          <w:rFonts w:ascii="Times New Roman" w:eastAsia="Times New Roman" w:hAnsi="Times New Roman" w:cs="Times New Roman"/>
          <w:color w:val="232300"/>
          <w:sz w:val="24"/>
          <w:szCs w:val="24"/>
        </w:rPr>
        <w:t>zdrowotnymi.</w:t>
      </w:r>
    </w:p>
    <w:p w:rsidR="00E31140" w:rsidRDefault="00E31140" w:rsidP="003C1DE4">
      <w:pPr>
        <w:numPr>
          <w:ilvl w:val="0"/>
          <w:numId w:val="5"/>
        </w:numPr>
        <w:shd w:val="clear" w:color="auto" w:fill="FFFFFF"/>
        <w:spacing w:after="240" w:line="360" w:lineRule="auto"/>
        <w:jc w:val="both"/>
      </w:pPr>
      <w:r>
        <w:rPr>
          <w:rFonts w:ascii="Times New Roman" w:eastAsia="Times New Roman" w:hAnsi="Times New Roman" w:cs="Times New Roman"/>
          <w:color w:val="333300"/>
          <w:sz w:val="24"/>
          <w:szCs w:val="24"/>
        </w:rPr>
        <w:t>Pracownicy w razie konieczności zaopatrzeni są w indywidualne środki ochrony osobistej (maseczki, rękawiczki, fartuchy, przyłbice).</w:t>
      </w:r>
    </w:p>
    <w:p w:rsidR="00E31140" w:rsidRDefault="00E31140" w:rsidP="00E31140">
      <w:pPr>
        <w:pStyle w:val="Nagwek1"/>
        <w:spacing w:before="240"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p>
    <w:p w:rsidR="00E31140" w:rsidRDefault="00E31140" w:rsidP="00E31140">
      <w:pPr>
        <w:pStyle w:val="Nagwek1"/>
        <w:spacing w:before="0" w:after="240" w:line="360" w:lineRule="auto"/>
        <w:jc w:val="center"/>
        <w:rPr>
          <w:rFonts w:ascii="Times New Roman" w:eastAsia="Times New Roman" w:hAnsi="Times New Roman" w:cs="Times New Roman"/>
          <w:b/>
          <w:sz w:val="24"/>
          <w:szCs w:val="24"/>
        </w:rPr>
      </w:pPr>
      <w:bookmarkStart w:id="7" w:name="_wvl1jhanqkij" w:colFirst="0" w:colLast="0"/>
      <w:bookmarkEnd w:id="7"/>
      <w:r>
        <w:rPr>
          <w:rFonts w:ascii="Times New Roman" w:eastAsia="Times New Roman" w:hAnsi="Times New Roman" w:cs="Times New Roman"/>
          <w:b/>
          <w:sz w:val="24"/>
          <w:szCs w:val="24"/>
        </w:rPr>
        <w:t>POSTĘPOWANIE W PRZYPADKU PODEJRZENIA ZAKAŻENIA KORONAWIRUSEM</w:t>
      </w:r>
    </w:p>
    <w:p w:rsidR="00E31140" w:rsidRDefault="00E31140" w:rsidP="00E31140">
      <w:pPr>
        <w:numPr>
          <w:ilvl w:val="0"/>
          <w:numId w:val="8"/>
        </w:numPr>
        <w:shd w:val="clear" w:color="auto" w:fill="FFFFFF"/>
        <w:spacing w:line="360" w:lineRule="auto"/>
        <w:jc w:val="both"/>
        <w:textAlignment w:val="baseline"/>
        <w:rPr>
          <w:rFonts w:ascii="Times New Roman" w:hAnsi="Times New Roman"/>
          <w:color w:val="1B1B1B"/>
          <w:sz w:val="24"/>
          <w:szCs w:val="24"/>
        </w:rPr>
      </w:pPr>
      <w:r>
        <w:rPr>
          <w:rFonts w:ascii="Times New Roman" w:hAnsi="Times New Roman"/>
          <w:color w:val="1B1B1B"/>
          <w:sz w:val="24"/>
          <w:szCs w:val="24"/>
        </w:rPr>
        <w:t xml:space="preserve">W przypadku wystąpienia temperatury bądź objawów sugerujących zakażenie </w:t>
      </w:r>
      <w:proofErr w:type="spellStart"/>
      <w:r>
        <w:rPr>
          <w:rFonts w:ascii="Times New Roman" w:hAnsi="Times New Roman"/>
          <w:color w:val="1B1B1B"/>
          <w:sz w:val="24"/>
          <w:szCs w:val="24"/>
        </w:rPr>
        <w:t>koronawirusem</w:t>
      </w:r>
      <w:proofErr w:type="spellEnd"/>
      <w:r>
        <w:rPr>
          <w:rFonts w:ascii="Times New Roman" w:hAnsi="Times New Roman"/>
          <w:color w:val="1B1B1B"/>
          <w:sz w:val="24"/>
          <w:szCs w:val="24"/>
        </w:rPr>
        <w:t xml:space="preserve">  </w:t>
      </w:r>
      <w:r>
        <w:rPr>
          <w:rFonts w:ascii="Times New Roman" w:eastAsia="Times New Roman" w:hAnsi="Times New Roman" w:cs="Times New Roman"/>
          <w:color w:val="1B1B1B"/>
          <w:sz w:val="24"/>
          <w:szCs w:val="24"/>
        </w:rPr>
        <w:t>(gorączka, kaszel, duszność, ból gardła)</w:t>
      </w:r>
      <w:r>
        <w:rPr>
          <w:rFonts w:ascii="Times New Roman" w:hAnsi="Times New Roman"/>
          <w:color w:val="1B1B1B"/>
          <w:sz w:val="24"/>
          <w:szCs w:val="24"/>
        </w:rPr>
        <w:t xml:space="preserve"> u dziecka,  należy niezwłocznie odsunąć je od zajęć i powiadomić rodzica/opiekuna prawnego , oraz poprosić  o jak  najszybsze odebranie dziecka z placówki oraz odbycia wizyty lekarskiej lub zasięgnięcia  </w:t>
      </w:r>
      <w:proofErr w:type="spellStart"/>
      <w:r>
        <w:rPr>
          <w:rFonts w:ascii="Times New Roman" w:hAnsi="Times New Roman"/>
          <w:color w:val="1B1B1B"/>
          <w:sz w:val="24"/>
          <w:szCs w:val="24"/>
        </w:rPr>
        <w:t>teleporady</w:t>
      </w:r>
      <w:proofErr w:type="spellEnd"/>
      <w:r>
        <w:rPr>
          <w:rFonts w:ascii="Times New Roman" w:hAnsi="Times New Roman"/>
          <w:color w:val="1B1B1B"/>
          <w:sz w:val="24"/>
          <w:szCs w:val="24"/>
        </w:rPr>
        <w:t xml:space="preserve"> lekarskiej. </w:t>
      </w:r>
      <w:r w:rsidRPr="005045F9">
        <w:rPr>
          <w:rFonts w:ascii="Times New Roman" w:hAnsi="Times New Roman"/>
          <w:color w:val="1B1B1B"/>
          <w:sz w:val="24"/>
          <w:szCs w:val="24"/>
        </w:rPr>
        <w:t>Przyjęcie dziecka do żłobka po odesłaniu możliwe jest tylko  po dostarczeniu przez rodzica zaświadczenia lekarskiego</w:t>
      </w:r>
      <w:r w:rsidR="003C1DE4">
        <w:rPr>
          <w:rFonts w:ascii="Times New Roman" w:hAnsi="Times New Roman"/>
          <w:color w:val="1B1B1B"/>
          <w:sz w:val="24"/>
          <w:szCs w:val="24"/>
        </w:rPr>
        <w:t>, bądź oświadczenia rodzica po odbytej teleporadzie</w:t>
      </w:r>
      <w:r w:rsidRPr="005045F9">
        <w:rPr>
          <w:rFonts w:ascii="Times New Roman" w:hAnsi="Times New Roman"/>
          <w:color w:val="1B1B1B"/>
          <w:sz w:val="24"/>
          <w:szCs w:val="24"/>
        </w:rPr>
        <w:t xml:space="preserve"> o braku przeciwwskazań do uczęszczania d</w:t>
      </w:r>
      <w:r w:rsidR="003C1DE4">
        <w:rPr>
          <w:rFonts w:ascii="Times New Roman" w:hAnsi="Times New Roman"/>
          <w:color w:val="1B1B1B"/>
          <w:sz w:val="24"/>
          <w:szCs w:val="24"/>
        </w:rPr>
        <w:t>o żłobka.</w:t>
      </w:r>
    </w:p>
    <w:p w:rsidR="00E31140" w:rsidRPr="00D0293A" w:rsidRDefault="00E31140" w:rsidP="00E31140">
      <w:pPr>
        <w:numPr>
          <w:ilvl w:val="0"/>
          <w:numId w:val="8"/>
        </w:numPr>
        <w:shd w:val="clear" w:color="auto" w:fill="FFFFFF"/>
        <w:spacing w:line="360" w:lineRule="auto"/>
        <w:jc w:val="both"/>
        <w:textAlignment w:val="baseline"/>
        <w:rPr>
          <w:rFonts w:ascii="Times New Roman" w:hAnsi="Times New Roman"/>
          <w:color w:val="1B1B1B"/>
          <w:sz w:val="24"/>
          <w:szCs w:val="24"/>
        </w:rPr>
      </w:pPr>
      <w:r>
        <w:rPr>
          <w:rFonts w:ascii="Times New Roman" w:eastAsia="Times New Roman" w:hAnsi="Times New Roman" w:cs="Times New Roman"/>
          <w:color w:val="1B1B1B"/>
          <w:sz w:val="24"/>
          <w:szCs w:val="24"/>
        </w:rPr>
        <w:t xml:space="preserve">W przypadku wystąpienia podczas zajęć u personelu objawów, sugerujących zakażenie </w:t>
      </w:r>
      <w:proofErr w:type="spellStart"/>
      <w:r>
        <w:rPr>
          <w:rFonts w:ascii="Times New Roman" w:eastAsia="Times New Roman" w:hAnsi="Times New Roman" w:cs="Times New Roman"/>
          <w:color w:val="1B1B1B"/>
          <w:sz w:val="24"/>
          <w:szCs w:val="24"/>
        </w:rPr>
        <w:t>koronawirusem</w:t>
      </w:r>
      <w:proofErr w:type="spellEnd"/>
      <w:r>
        <w:rPr>
          <w:rFonts w:ascii="Times New Roman" w:eastAsia="Times New Roman" w:hAnsi="Times New Roman" w:cs="Times New Roman"/>
          <w:color w:val="1B1B1B"/>
          <w:sz w:val="24"/>
          <w:szCs w:val="24"/>
        </w:rPr>
        <w:t xml:space="preserve"> (gorączka, kaszel, duszność, ból gardła), należy niezwłocznie odsunąć pracownika od pracy i odesłać transportem indywidualnym do domu oraz zalecić </w:t>
      </w:r>
      <w:proofErr w:type="spellStart"/>
      <w:r>
        <w:rPr>
          <w:rFonts w:ascii="Times New Roman" w:eastAsia="Times New Roman" w:hAnsi="Times New Roman" w:cs="Times New Roman"/>
          <w:color w:val="1B1B1B"/>
          <w:sz w:val="24"/>
          <w:szCs w:val="24"/>
        </w:rPr>
        <w:t>teleporadę</w:t>
      </w:r>
      <w:proofErr w:type="spellEnd"/>
      <w:r>
        <w:rPr>
          <w:rFonts w:ascii="Times New Roman" w:eastAsia="Times New Roman" w:hAnsi="Times New Roman" w:cs="Times New Roman"/>
          <w:color w:val="1B1B1B"/>
          <w:sz w:val="24"/>
          <w:szCs w:val="24"/>
        </w:rPr>
        <w:t xml:space="preserve"> lekarską. </w:t>
      </w:r>
    </w:p>
    <w:p w:rsidR="00E31140" w:rsidRDefault="00E31140" w:rsidP="00E31140">
      <w:pPr>
        <w:numPr>
          <w:ilvl w:val="0"/>
          <w:numId w:val="8"/>
        </w:numPr>
        <w:shd w:val="clear" w:color="auto" w:fill="FFFFFF"/>
        <w:spacing w:line="360" w:lineRule="auto"/>
        <w:jc w:val="both"/>
        <w:textAlignment w:val="baseline"/>
        <w:rPr>
          <w:rFonts w:ascii="Times New Roman" w:hAnsi="Times New Roman"/>
          <w:color w:val="1B1B1B"/>
          <w:sz w:val="24"/>
          <w:szCs w:val="24"/>
        </w:rPr>
      </w:pPr>
      <w:r w:rsidRPr="00D0293A">
        <w:rPr>
          <w:rFonts w:ascii="Times New Roman" w:eastAsia="Times New Roman" w:hAnsi="Times New Roman" w:cs="Times New Roman"/>
          <w:color w:val="1B1B1B"/>
          <w:sz w:val="24"/>
          <w:szCs w:val="24"/>
        </w:rPr>
        <w:t>Pracownik/podopieczny powinien oczekiwać na transport w wyznaczonym pomieszczeniu lub wydzielonym obszarze, w którym jest możliwe czasowe odizolowanie go od innych osób. Osoba niesamodzielna powinna mieć na ten czas zapewnioną stałą opiekę. Zaleca się na czas oczekiwania na transport, zapewnić pracownikowi/podopiecznemu indywidualne środki ochrony osobistej w postaci maseczki, przyłbicy, fartucha i rękawiczek.</w:t>
      </w:r>
    </w:p>
    <w:p w:rsidR="00E31140" w:rsidRPr="00D0293A" w:rsidRDefault="00E31140" w:rsidP="00E31140">
      <w:pPr>
        <w:numPr>
          <w:ilvl w:val="0"/>
          <w:numId w:val="8"/>
        </w:numPr>
        <w:shd w:val="clear" w:color="auto" w:fill="FFFFFF"/>
        <w:spacing w:line="360" w:lineRule="auto"/>
        <w:jc w:val="both"/>
        <w:textAlignment w:val="baseline"/>
        <w:rPr>
          <w:rFonts w:ascii="Times New Roman" w:hAnsi="Times New Roman"/>
          <w:color w:val="1B1B1B"/>
          <w:sz w:val="24"/>
          <w:szCs w:val="24"/>
        </w:rPr>
      </w:pPr>
      <w:r w:rsidRPr="00D0293A">
        <w:rPr>
          <w:rFonts w:ascii="Times New Roman" w:eastAsia="Times New Roman" w:hAnsi="Times New Roman" w:cs="Times New Roman"/>
          <w:color w:val="1B1B1B"/>
          <w:sz w:val="24"/>
          <w:szCs w:val="24"/>
        </w:rPr>
        <w:t>Należy ustalić listę osób (jeśli to możliwe) obecnych w tym samym czasie w pomieszczeniach, w których przebywała osoba z objawami zakażenia</w:t>
      </w:r>
      <w:r>
        <w:rPr>
          <w:rFonts w:ascii="Times New Roman" w:eastAsia="Times New Roman" w:hAnsi="Times New Roman" w:cs="Times New Roman"/>
          <w:color w:val="1B1B1B"/>
          <w:sz w:val="24"/>
          <w:szCs w:val="24"/>
        </w:rPr>
        <w:t xml:space="preserve"> (załącznik nr 5)</w:t>
      </w:r>
      <w:r w:rsidRPr="00D0293A">
        <w:rPr>
          <w:rFonts w:ascii="Times New Roman" w:eastAsia="Times New Roman" w:hAnsi="Times New Roman" w:cs="Times New Roman"/>
          <w:color w:val="1B1B1B"/>
          <w:sz w:val="24"/>
          <w:szCs w:val="24"/>
        </w:rPr>
        <w:t>, a także przeprowadzić rutynowe sprzątanie, zgodnie z przyjętą procedurą sprzątania oraz dezynfekcji powierzchni.</w:t>
      </w:r>
    </w:p>
    <w:p w:rsidR="00245DF7" w:rsidRDefault="00E31140" w:rsidP="00E31140">
      <w:pPr>
        <w:numPr>
          <w:ilvl w:val="0"/>
          <w:numId w:val="8"/>
        </w:numPr>
        <w:shd w:val="clear" w:color="auto" w:fill="FFFFFF"/>
        <w:spacing w:line="360" w:lineRule="auto"/>
        <w:jc w:val="both"/>
        <w:textAlignment w:val="baseline"/>
      </w:pPr>
      <w:r w:rsidRPr="00E31140">
        <w:rPr>
          <w:rFonts w:ascii="Times New Roman" w:eastAsia="Times New Roman" w:hAnsi="Times New Roman" w:cs="Times New Roman"/>
          <w:color w:val="1B1B1B"/>
          <w:sz w:val="24"/>
          <w:szCs w:val="24"/>
        </w:rPr>
        <w:t>Dalsze postępowanie dotyczące funkcjonowania placówki uzależnione będzie od stwierdzenia zakażenia bądź jego braku i decyzji powiatowej stacji sanitarno-epidemiologicznej.</w:t>
      </w:r>
    </w:p>
    <w:sectPr w:rsidR="00245D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B7" w:rsidRDefault="003F02B7" w:rsidP="00E31140">
      <w:pPr>
        <w:spacing w:line="240" w:lineRule="auto"/>
      </w:pPr>
      <w:r>
        <w:separator/>
      </w:r>
    </w:p>
  </w:endnote>
  <w:endnote w:type="continuationSeparator" w:id="0">
    <w:p w:rsidR="003F02B7" w:rsidRDefault="003F02B7" w:rsidP="00E31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B7" w:rsidRDefault="003F02B7" w:rsidP="00E31140">
      <w:pPr>
        <w:spacing w:line="240" w:lineRule="auto"/>
      </w:pPr>
      <w:r>
        <w:separator/>
      </w:r>
    </w:p>
  </w:footnote>
  <w:footnote w:type="continuationSeparator" w:id="0">
    <w:p w:rsidR="003F02B7" w:rsidRDefault="003F02B7" w:rsidP="00E31140">
      <w:pPr>
        <w:spacing w:line="240" w:lineRule="auto"/>
      </w:pPr>
      <w:r>
        <w:continuationSeparator/>
      </w:r>
    </w:p>
  </w:footnote>
  <w:footnote w:id="1">
    <w:p w:rsidR="00E31140" w:rsidRPr="00B540B8" w:rsidRDefault="00E31140" w:rsidP="00E31140">
      <w:pPr>
        <w:pStyle w:val="Tekstprzypisudolnego"/>
        <w:rPr>
          <w:lang w:val="pl-PL"/>
        </w:rPr>
      </w:pPr>
      <w:r>
        <w:rPr>
          <w:rStyle w:val="Odwoanieprzypisudolnego"/>
        </w:rPr>
        <w:footnoteRef/>
      </w:r>
      <w:r>
        <w:t xml:space="preserve"> </w:t>
      </w:r>
      <w:r>
        <w:rPr>
          <w:lang w:val="pl-PL"/>
        </w:rPr>
        <w:t xml:space="preserve">Pierwsza aktualizacja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7AE3"/>
    <w:multiLevelType w:val="multilevel"/>
    <w:tmpl w:val="BF54945E"/>
    <w:lvl w:ilvl="0">
      <w:start w:val="1"/>
      <w:numFmt w:val="decimal"/>
      <w:lvlText w:val="%1."/>
      <w:lvlJc w:val="left"/>
      <w:pPr>
        <w:ind w:left="360" w:hanging="360"/>
      </w:pPr>
      <w:rPr>
        <w:rFonts w:ascii="Times New Roman" w:eastAsia="Arial" w:hAnsi="Times New Roman" w:cs="Times New Roman"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1D1DC3"/>
    <w:multiLevelType w:val="multilevel"/>
    <w:tmpl w:val="D486C054"/>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9EB0774"/>
    <w:multiLevelType w:val="hybridMultilevel"/>
    <w:tmpl w:val="97400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CFE7161"/>
    <w:multiLevelType w:val="multilevel"/>
    <w:tmpl w:val="786AFBDA"/>
    <w:lvl w:ilvl="0">
      <w:start w:val="2"/>
      <w:numFmt w:val="decimal"/>
      <w:lvlText w:val="%1."/>
      <w:lvlJc w:val="left"/>
      <w:pPr>
        <w:ind w:left="36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9290C1F"/>
    <w:multiLevelType w:val="multilevel"/>
    <w:tmpl w:val="13CA7AA2"/>
    <w:lvl w:ilvl="0">
      <w:start w:val="1"/>
      <w:numFmt w:val="decimal"/>
      <w:lvlText w:val="%1."/>
      <w:lvlJc w:val="left"/>
      <w:pPr>
        <w:ind w:left="360" w:hanging="360"/>
      </w:pPr>
      <w:rPr>
        <w:rFonts w:ascii="Times New Roman" w:eastAsia="Arial" w:hAnsi="Times New Roman" w:cs="Times New Roman"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2F5035"/>
    <w:multiLevelType w:val="multilevel"/>
    <w:tmpl w:val="2124E6F6"/>
    <w:lvl w:ilvl="0">
      <w:start w:val="1"/>
      <w:numFmt w:val="decimal"/>
      <w:lvlText w:val="%1."/>
      <w:lvlJc w:val="left"/>
      <w:pPr>
        <w:ind w:left="36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A264B86"/>
    <w:multiLevelType w:val="multilevel"/>
    <w:tmpl w:val="C0EEEEB2"/>
    <w:lvl w:ilvl="0">
      <w:start w:val="1"/>
      <w:numFmt w:val="decimal"/>
      <w:lvlText w:val="%1."/>
      <w:lvlJc w:val="left"/>
      <w:pPr>
        <w:ind w:left="360" w:hanging="360"/>
      </w:pPr>
      <w:rPr>
        <w:rFonts w:ascii="Times New Roman" w:eastAsia="Arial" w:hAnsi="Times New Roman" w:cs="Times New Roman" w:hint="default"/>
        <w:b w:val="0"/>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7E00201C"/>
    <w:multiLevelType w:val="multilevel"/>
    <w:tmpl w:val="5CF6E778"/>
    <w:lvl w:ilvl="0">
      <w:start w:val="1"/>
      <w:numFmt w:val="decimal"/>
      <w:lvlText w:val="%1."/>
      <w:lvlJc w:val="left"/>
      <w:pPr>
        <w:ind w:left="360" w:hanging="360"/>
      </w:pPr>
      <w:rPr>
        <w:rFonts w:ascii="Times New Roman" w:eastAsia="Arial" w:hAnsi="Times New Roman" w:cs="Times New Roman"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7"/>
  </w:num>
  <w:num w:numId="3">
    <w:abstractNumId w:val="5"/>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40"/>
    <w:rsid w:val="00245DF7"/>
    <w:rsid w:val="003C1DE4"/>
    <w:rsid w:val="003F02B7"/>
    <w:rsid w:val="00705B24"/>
    <w:rsid w:val="007A4B1C"/>
    <w:rsid w:val="007E4E0B"/>
    <w:rsid w:val="00866721"/>
    <w:rsid w:val="008754BF"/>
    <w:rsid w:val="00E31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6B210-EABD-49D7-953D-41762C78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31140"/>
    <w:pPr>
      <w:spacing w:after="0" w:line="276" w:lineRule="auto"/>
    </w:pPr>
    <w:rPr>
      <w:rFonts w:ascii="Arial" w:eastAsia="Arial" w:hAnsi="Arial" w:cs="Arial"/>
      <w:lang w:val="pl" w:eastAsia="pl-PL"/>
    </w:rPr>
  </w:style>
  <w:style w:type="paragraph" w:styleId="Nagwek1">
    <w:name w:val="heading 1"/>
    <w:basedOn w:val="Normalny"/>
    <w:next w:val="Normalny"/>
    <w:link w:val="Nagwek1Znak"/>
    <w:rsid w:val="00E31140"/>
    <w:pPr>
      <w:keepNext/>
      <w:keepLines/>
      <w:spacing w:before="400" w:after="120"/>
      <w:outlineLvl w:val="0"/>
    </w:pPr>
    <w:rPr>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1140"/>
    <w:rPr>
      <w:rFonts w:ascii="Arial" w:eastAsia="Arial" w:hAnsi="Arial" w:cs="Arial"/>
      <w:sz w:val="40"/>
      <w:szCs w:val="40"/>
      <w:lang w:val="pl" w:eastAsia="pl-PL"/>
    </w:rPr>
  </w:style>
  <w:style w:type="paragraph" w:styleId="Tytu">
    <w:name w:val="Title"/>
    <w:basedOn w:val="Normalny"/>
    <w:next w:val="Normalny"/>
    <w:link w:val="TytuZnak"/>
    <w:rsid w:val="00E31140"/>
    <w:pPr>
      <w:keepNext/>
      <w:keepLines/>
      <w:spacing w:after="60"/>
    </w:pPr>
    <w:rPr>
      <w:sz w:val="52"/>
      <w:szCs w:val="52"/>
    </w:rPr>
  </w:style>
  <w:style w:type="character" w:customStyle="1" w:styleId="TytuZnak">
    <w:name w:val="Tytuł Znak"/>
    <w:basedOn w:val="Domylnaczcionkaakapitu"/>
    <w:link w:val="Tytu"/>
    <w:rsid w:val="00E31140"/>
    <w:rPr>
      <w:rFonts w:ascii="Arial" w:eastAsia="Arial" w:hAnsi="Arial" w:cs="Arial"/>
      <w:sz w:val="52"/>
      <w:szCs w:val="52"/>
      <w:lang w:val="pl" w:eastAsia="pl-PL"/>
    </w:rPr>
  </w:style>
  <w:style w:type="paragraph" w:styleId="Tekstprzypisudolnego">
    <w:name w:val="footnote text"/>
    <w:basedOn w:val="Normalny"/>
    <w:link w:val="TekstprzypisudolnegoZnak"/>
    <w:uiPriority w:val="99"/>
    <w:semiHidden/>
    <w:unhideWhenUsed/>
    <w:rsid w:val="00E31140"/>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31140"/>
    <w:rPr>
      <w:rFonts w:ascii="Arial" w:eastAsia="Arial" w:hAnsi="Arial" w:cs="Arial"/>
      <w:sz w:val="20"/>
      <w:szCs w:val="20"/>
      <w:lang w:val="pl" w:eastAsia="pl-PL"/>
    </w:rPr>
  </w:style>
  <w:style w:type="character" w:styleId="Odwoanieprzypisudolnego">
    <w:name w:val="footnote reference"/>
    <w:basedOn w:val="Domylnaczcionkaakapitu"/>
    <w:uiPriority w:val="99"/>
    <w:semiHidden/>
    <w:unhideWhenUsed/>
    <w:rsid w:val="00E31140"/>
    <w:rPr>
      <w:vertAlign w:val="superscript"/>
    </w:rPr>
  </w:style>
  <w:style w:type="paragraph" w:styleId="Nagwek">
    <w:name w:val="header"/>
    <w:basedOn w:val="Normalny"/>
    <w:link w:val="NagwekZnak"/>
    <w:uiPriority w:val="99"/>
    <w:unhideWhenUsed/>
    <w:rsid w:val="003C1DE4"/>
    <w:pPr>
      <w:tabs>
        <w:tab w:val="center" w:pos="4536"/>
        <w:tab w:val="right" w:pos="9072"/>
      </w:tabs>
      <w:spacing w:line="240" w:lineRule="auto"/>
    </w:pPr>
  </w:style>
  <w:style w:type="character" w:customStyle="1" w:styleId="NagwekZnak">
    <w:name w:val="Nagłówek Znak"/>
    <w:basedOn w:val="Domylnaczcionkaakapitu"/>
    <w:link w:val="Nagwek"/>
    <w:uiPriority w:val="99"/>
    <w:rsid w:val="003C1DE4"/>
    <w:rPr>
      <w:rFonts w:ascii="Arial" w:eastAsia="Arial" w:hAnsi="Arial" w:cs="Arial"/>
      <w:lang w:val="pl" w:eastAsia="pl-PL"/>
    </w:rPr>
  </w:style>
  <w:style w:type="paragraph" w:styleId="Stopka">
    <w:name w:val="footer"/>
    <w:basedOn w:val="Normalny"/>
    <w:link w:val="StopkaZnak"/>
    <w:uiPriority w:val="99"/>
    <w:unhideWhenUsed/>
    <w:rsid w:val="003C1DE4"/>
    <w:pPr>
      <w:tabs>
        <w:tab w:val="center" w:pos="4536"/>
        <w:tab w:val="right" w:pos="9072"/>
      </w:tabs>
      <w:spacing w:line="240" w:lineRule="auto"/>
    </w:pPr>
  </w:style>
  <w:style w:type="character" w:customStyle="1" w:styleId="StopkaZnak">
    <w:name w:val="Stopka Znak"/>
    <w:basedOn w:val="Domylnaczcionkaakapitu"/>
    <w:link w:val="Stopka"/>
    <w:uiPriority w:val="99"/>
    <w:rsid w:val="003C1DE4"/>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1340</Words>
  <Characters>8045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2020-06-08T07:32:00Z</dcterms:created>
  <dcterms:modified xsi:type="dcterms:W3CDTF">2020-07-07T07:17:00Z</dcterms:modified>
</cp:coreProperties>
</file>